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40"/>
          <w:szCs w:val="40"/>
        </w:rPr>
        <w:t>INDIAN RIVER STATE COLLEGE</w:t>
      </w:r>
    </w:p>
    <w:p w:rsidR="00460D9C" w:rsidRDefault="00460D9C" w:rsidP="00460D9C">
      <w:pPr>
        <w:jc w:val="center"/>
        <w:rPr>
          <w:rFonts w:ascii="Comic Sans MS" w:eastAsia="Times New Roman" w:hAnsi="Comic Sans MS"/>
          <w:color w:val="auto"/>
          <w:sz w:val="28"/>
          <w:szCs w:val="28"/>
        </w:rPr>
      </w:pPr>
      <w:r w:rsidRPr="00460D9C">
        <w:rPr>
          <w:rFonts w:ascii="Comic Sans MS" w:eastAsia="Times New Roman" w:hAnsi="Comic Sans MS"/>
          <w:color w:val="auto"/>
          <w:sz w:val="28"/>
          <w:szCs w:val="28"/>
        </w:rPr>
        <w:t>COURSE SYLLABUS</w:t>
      </w:r>
    </w:p>
    <w:p w:rsidR="00D54E2C" w:rsidRPr="00460D9C" w:rsidRDefault="006019E2" w:rsidP="00460D9C">
      <w:pPr>
        <w:jc w:val="center"/>
        <w:rPr>
          <w:rFonts w:eastAsia="Times New Roman"/>
          <w:color w:val="auto"/>
          <w:szCs w:val="24"/>
        </w:rPr>
      </w:pPr>
      <w:r>
        <w:rPr>
          <w:rFonts w:ascii="Comic Sans MS" w:eastAsia="Times New Roman" w:hAnsi="Comic Sans MS"/>
          <w:color w:val="auto"/>
          <w:sz w:val="28"/>
          <w:szCs w:val="28"/>
        </w:rPr>
        <w:t>Spring 2014</w:t>
      </w:r>
    </w:p>
    <w:tbl>
      <w:tblPr>
        <w:tblW w:w="0" w:type="auto"/>
        <w:tblCellMar>
          <w:left w:w="0" w:type="dxa"/>
          <w:right w:w="0" w:type="dxa"/>
        </w:tblCellMar>
        <w:tblLook w:val="04A0" w:firstRow="1" w:lastRow="0" w:firstColumn="1" w:lastColumn="0" w:noHBand="0" w:noVBand="1"/>
      </w:tblPr>
      <w:tblGrid>
        <w:gridCol w:w="4685"/>
        <w:gridCol w:w="4675"/>
      </w:tblGrid>
      <w:tr w:rsidR="00460D9C" w:rsidRPr="00460D9C" w:rsidTr="00460D9C">
        <w:trPr>
          <w:trHeight w:val="468"/>
        </w:trPr>
        <w:tc>
          <w:tcPr>
            <w:tcW w:w="4788"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 w:val="28"/>
                <w:szCs w:val="28"/>
              </w:rPr>
              <w:br/>
              <w:t> </w:t>
            </w:r>
            <w:r w:rsidRPr="00460D9C">
              <w:rPr>
                <w:rFonts w:ascii="Times New Roman" w:eastAsia="Times New Roman" w:hAnsi="Times New Roman" w:cs="Times New Roman"/>
                <w:color w:val="auto"/>
                <w:szCs w:val="24"/>
              </w:rPr>
              <w:t xml:space="preserve"> </w:t>
            </w:r>
            <w:r w:rsidRPr="00460D9C">
              <w:rPr>
                <w:rFonts w:ascii="Comic Sans MS" w:eastAsia="Times New Roman" w:hAnsi="Comic Sans MS"/>
                <w:b/>
                <w:bCs/>
                <w:color w:val="auto"/>
                <w:szCs w:val="24"/>
              </w:rPr>
              <w:t>COURSE TITLE:</w:t>
            </w:r>
          </w:p>
        </w:tc>
        <w:tc>
          <w:tcPr>
            <w:tcW w:w="4788" w:type="dxa"/>
            <w:shd w:val="clear" w:color="auto" w:fill="C0C0C0"/>
            <w:tcMar>
              <w:top w:w="0" w:type="dxa"/>
              <w:left w:w="108" w:type="dxa"/>
              <w:bottom w:w="0" w:type="dxa"/>
              <w:right w:w="108" w:type="dxa"/>
            </w:tcMar>
            <w:vAlign w:val="center"/>
            <w:hideMark/>
          </w:tcPr>
          <w:p w:rsidR="00460D9C" w:rsidRPr="00460D9C" w:rsidRDefault="00460D9C" w:rsidP="00460D9C">
            <w:pPr>
              <w:jc w:val="center"/>
              <w:rPr>
                <w:rFonts w:eastAsia="Times New Roman"/>
                <w:color w:val="auto"/>
                <w:szCs w:val="24"/>
              </w:rPr>
            </w:pPr>
            <w:r w:rsidRPr="00460D9C">
              <w:rPr>
                <w:rFonts w:ascii="Comic Sans MS" w:eastAsia="Times New Roman" w:hAnsi="Comic Sans MS"/>
                <w:b/>
                <w:bCs/>
                <w:color w:val="auto"/>
                <w:szCs w:val="24"/>
              </w:rPr>
              <w:t>COURSE NUMBER:</w:t>
            </w:r>
          </w:p>
        </w:tc>
      </w:tr>
      <w:tr w:rsidR="00460D9C" w:rsidRPr="00460D9C" w:rsidTr="00460D9C">
        <w:tc>
          <w:tcPr>
            <w:tcW w:w="4788" w:type="dxa"/>
            <w:tcMar>
              <w:top w:w="0" w:type="dxa"/>
              <w:left w:w="108" w:type="dxa"/>
              <w:bottom w:w="0" w:type="dxa"/>
              <w:right w:w="108" w:type="dxa"/>
            </w:tcMar>
            <w:vAlign w:val="center"/>
            <w:hideMark/>
          </w:tcPr>
          <w:p w:rsidR="00460D9C" w:rsidRPr="00460D9C" w:rsidRDefault="00460D9C" w:rsidP="00460D9C">
            <w:pPr>
              <w:spacing w:before="240" w:after="60"/>
              <w:rPr>
                <w:rFonts w:eastAsia="Times New Roman"/>
                <w:color w:val="auto"/>
                <w:szCs w:val="24"/>
              </w:rPr>
            </w:pPr>
            <w:r w:rsidRPr="00460D9C">
              <w:rPr>
                <w:rFonts w:ascii="Arial" w:eastAsia="Times New Roman" w:hAnsi="Arial" w:cs="Arial"/>
                <w:b/>
                <w:bCs/>
                <w:i/>
                <w:iCs/>
                <w:color w:val="auto"/>
                <w:szCs w:val="24"/>
              </w:rPr>
              <w:t>Evolutionary Biology</w:t>
            </w:r>
          </w:p>
        </w:tc>
        <w:tc>
          <w:tcPr>
            <w:tcW w:w="4788" w:type="dxa"/>
            <w:tcMar>
              <w:top w:w="0" w:type="dxa"/>
              <w:left w:w="108" w:type="dxa"/>
              <w:bottom w:w="0" w:type="dxa"/>
              <w:right w:w="108" w:type="dxa"/>
            </w:tcMar>
            <w:vAlign w:val="center"/>
            <w:hideMark/>
          </w:tcPr>
          <w:p w:rsidR="00460D9C" w:rsidRPr="00460D9C" w:rsidRDefault="00460D9C" w:rsidP="00460D9C">
            <w:pPr>
              <w:spacing w:before="120" w:after="120"/>
              <w:jc w:val="center"/>
              <w:rPr>
                <w:rFonts w:eastAsia="Times New Roman"/>
                <w:color w:val="auto"/>
                <w:szCs w:val="24"/>
              </w:rPr>
            </w:pPr>
            <w:r w:rsidRPr="00460D9C">
              <w:rPr>
                <w:rFonts w:ascii="Comic Sans MS" w:eastAsia="Times New Roman" w:hAnsi="Comic Sans MS"/>
                <w:color w:val="auto"/>
                <w:szCs w:val="24"/>
              </w:rPr>
              <w:t>PCB 3674</w:t>
            </w:r>
          </w:p>
        </w:tc>
      </w:tr>
    </w:tbl>
    <w:p w:rsidR="00460D9C" w:rsidRPr="00460D9C" w:rsidRDefault="00460D9C" w:rsidP="00460D9C">
      <w:pPr>
        <w:rPr>
          <w:rFonts w:eastAsia="Times New Roman"/>
          <w:color w:val="auto"/>
          <w:szCs w:val="24"/>
        </w:rPr>
      </w:pPr>
      <w:r w:rsidRPr="00460D9C">
        <w:rPr>
          <w:rFonts w:ascii="Comic Sans MS" w:eastAsia="Times New Roman" w:hAnsi="Comic Sans MS"/>
          <w:color w:val="auto"/>
          <w:sz w:val="28"/>
          <w:szCs w:val="28"/>
        </w:rPr>
        <w:t> </w:t>
      </w:r>
    </w:p>
    <w:tbl>
      <w:tblPr>
        <w:tblW w:w="0" w:type="auto"/>
        <w:tblCellMar>
          <w:left w:w="0" w:type="dxa"/>
          <w:right w:w="0" w:type="dxa"/>
        </w:tblCellMar>
        <w:tblLook w:val="04A0" w:firstRow="1" w:lastRow="0" w:firstColumn="1" w:lastColumn="0" w:noHBand="0" w:noVBand="1"/>
      </w:tblPr>
      <w:tblGrid>
        <w:gridCol w:w="9360"/>
      </w:tblGrid>
      <w:tr w:rsidR="00460D9C" w:rsidRPr="00460D9C" w:rsidTr="00460D9C">
        <w:tc>
          <w:tcPr>
            <w:tcW w:w="9576" w:type="dxa"/>
            <w:shd w:val="clear" w:color="auto" w:fill="C0C0C0"/>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COURSE DESCRIPTION:</w:t>
            </w:r>
          </w:p>
        </w:tc>
      </w:tr>
      <w:tr w:rsidR="00460D9C" w:rsidRPr="00460D9C" w:rsidTr="00460D9C">
        <w:tc>
          <w:tcPr>
            <w:tcW w:w="9576"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This course is an introduction to modern evolutionary theory. Population genetics, adaptation, speciation theory, phylogeny, human evolution and other related topics are discussed.</w:t>
            </w:r>
          </w:p>
        </w:tc>
      </w:tr>
    </w:tbl>
    <w:p w:rsidR="00460D9C" w:rsidRPr="00460D9C" w:rsidRDefault="00460D9C" w:rsidP="00460D9C">
      <w:pPr>
        <w:rPr>
          <w:rFonts w:eastAsia="Times New Roman"/>
          <w:color w:val="auto"/>
          <w:szCs w:val="24"/>
        </w:rPr>
      </w:pPr>
      <w:r w:rsidRPr="00460D9C">
        <w:rPr>
          <w:rFonts w:ascii="Comic Sans MS" w:eastAsia="Times New Roman" w:hAnsi="Comic Sans MS"/>
          <w:color w:val="auto"/>
          <w:sz w:val="28"/>
          <w:szCs w:val="28"/>
        </w:rPr>
        <w:t> </w:t>
      </w:r>
    </w:p>
    <w:tbl>
      <w:tblPr>
        <w:tblW w:w="14364" w:type="dxa"/>
        <w:tblCellMar>
          <w:left w:w="0" w:type="dxa"/>
          <w:right w:w="0" w:type="dxa"/>
        </w:tblCellMar>
        <w:tblLook w:val="04A0" w:firstRow="1" w:lastRow="0" w:firstColumn="1" w:lastColumn="0" w:noHBand="0" w:noVBand="1"/>
      </w:tblPr>
      <w:tblGrid>
        <w:gridCol w:w="9576"/>
        <w:gridCol w:w="4788"/>
      </w:tblGrid>
      <w:tr w:rsidR="00460D9C" w:rsidRPr="00460D9C" w:rsidTr="00460D9C">
        <w:tc>
          <w:tcPr>
            <w:tcW w:w="9576"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PREREQUISITE:</w:t>
            </w:r>
          </w:p>
        </w:tc>
        <w:tc>
          <w:tcPr>
            <w:tcW w:w="4785" w:type="dxa"/>
            <w:vAlign w:val="center"/>
            <w:hideMark/>
          </w:tcPr>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60D9C" w:rsidRPr="00460D9C" w:rsidTr="00460D9C">
        <w:tc>
          <w:tcPr>
            <w:tcW w:w="9576" w:type="dxa"/>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BSC 2010/BSC 2010L, BSC 2011/BSC 2011/L with a grade of C or better.</w:t>
            </w:r>
          </w:p>
        </w:tc>
        <w:tc>
          <w:tcPr>
            <w:tcW w:w="4785" w:type="dxa"/>
            <w:vAlign w:val="center"/>
            <w:hideMark/>
          </w:tcPr>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60D9C" w:rsidRPr="00460D9C" w:rsidTr="00460D9C">
        <w:tc>
          <w:tcPr>
            <w:tcW w:w="9576" w:type="dxa"/>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c>
          <w:tcPr>
            <w:tcW w:w="4785" w:type="dxa"/>
            <w:vAlign w:val="center"/>
            <w:hideMark/>
          </w:tcPr>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60D9C" w:rsidRPr="00460D9C" w:rsidTr="00460D9C">
        <w:tc>
          <w:tcPr>
            <w:tcW w:w="9576" w:type="dxa"/>
            <w:shd w:val="clear" w:color="auto" w:fill="BFBFBF"/>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COREQUISITE:</w:t>
            </w:r>
          </w:p>
        </w:tc>
        <w:tc>
          <w:tcPr>
            <w:tcW w:w="4788" w:type="dxa"/>
            <w:tcMar>
              <w:top w:w="0" w:type="dxa"/>
              <w:left w:w="108" w:type="dxa"/>
              <w:bottom w:w="0" w:type="dxa"/>
              <w:right w:w="108" w:type="dxa"/>
            </w:tcMar>
            <w:vAlign w:val="center"/>
            <w:hideMark/>
          </w:tcPr>
          <w:p w:rsidR="00460D9C" w:rsidRPr="00460D9C" w:rsidRDefault="00460D9C" w:rsidP="00460D9C">
            <w:pPr>
              <w:jc w:val="center"/>
              <w:rPr>
                <w:rFonts w:eastAsia="Times New Roman"/>
                <w:color w:val="auto"/>
                <w:szCs w:val="24"/>
              </w:rPr>
            </w:pPr>
            <w:r w:rsidRPr="00460D9C">
              <w:rPr>
                <w:rFonts w:ascii="Times New Roman" w:eastAsia="Times New Roman" w:hAnsi="Times New Roman" w:cs="Times New Roman"/>
                <w:color w:val="auto"/>
                <w:szCs w:val="24"/>
              </w:rPr>
              <w:t> </w:t>
            </w:r>
          </w:p>
        </w:tc>
      </w:tr>
    </w:tbl>
    <w:p w:rsidR="00460D9C" w:rsidRPr="00460D9C" w:rsidRDefault="00460D9C" w:rsidP="00460D9C">
      <w:pPr>
        <w:rPr>
          <w:rFonts w:eastAsia="Times New Roman"/>
          <w:color w:val="auto"/>
          <w:szCs w:val="24"/>
        </w:rPr>
      </w:pPr>
      <w:proofErr w:type="gramStart"/>
      <w:r w:rsidRPr="00460D9C">
        <w:rPr>
          <w:rFonts w:ascii="Comic Sans MS" w:eastAsia="Times New Roman" w:hAnsi="Comic Sans MS"/>
          <w:color w:val="auto"/>
          <w:szCs w:val="24"/>
        </w:rPr>
        <w:t>none</w:t>
      </w:r>
      <w:proofErr w:type="gramEnd"/>
    </w:p>
    <w:p w:rsidR="00460D9C" w:rsidRPr="00460D9C" w:rsidRDefault="00460D9C" w:rsidP="00460D9C">
      <w:pPr>
        <w:rPr>
          <w:rFonts w:eastAsia="Times New Roman"/>
          <w:color w:val="auto"/>
          <w:szCs w:val="24"/>
        </w:rPr>
      </w:pPr>
      <w:r w:rsidRPr="00460D9C">
        <w:rPr>
          <w:rFonts w:ascii="Comic Sans MS" w:eastAsia="Times New Roman" w:hAnsi="Comic Sans MS"/>
          <w:color w:val="auto"/>
          <w:sz w:val="28"/>
          <w:szCs w:val="28"/>
        </w:rPr>
        <w:t> </w:t>
      </w:r>
    </w:p>
    <w:tbl>
      <w:tblPr>
        <w:tblW w:w="0" w:type="auto"/>
        <w:tblCellMar>
          <w:left w:w="0" w:type="dxa"/>
          <w:right w:w="0" w:type="dxa"/>
        </w:tblCellMar>
        <w:tblLook w:val="04A0" w:firstRow="1" w:lastRow="0" w:firstColumn="1" w:lastColumn="0" w:noHBand="0" w:noVBand="1"/>
      </w:tblPr>
      <w:tblGrid>
        <w:gridCol w:w="4682"/>
        <w:gridCol w:w="4678"/>
      </w:tblGrid>
      <w:tr w:rsidR="00460D9C" w:rsidRPr="00460D9C" w:rsidTr="00460D9C">
        <w:tc>
          <w:tcPr>
            <w:tcW w:w="4788"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INSTRUCTOR</w:t>
            </w:r>
          </w:p>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INFORMATION:</w:t>
            </w:r>
          </w:p>
          <w:p w:rsidR="00460D9C" w:rsidRPr="00460D9C" w:rsidRDefault="00460D9C" w:rsidP="00460D9C">
            <w:pPr>
              <w:rPr>
                <w:rFonts w:eastAsia="Times New Roman"/>
                <w:color w:val="auto"/>
                <w:szCs w:val="24"/>
              </w:rPr>
            </w:pPr>
            <w:r w:rsidRPr="00460D9C">
              <w:rPr>
                <w:rFonts w:ascii="Comic Sans MS" w:eastAsia="Times New Roman" w:hAnsi="Comic Sans MS"/>
                <w:color w:val="FF0000"/>
                <w:szCs w:val="24"/>
              </w:rPr>
              <w:t> </w:t>
            </w:r>
          </w:p>
        </w:tc>
        <w:tc>
          <w:tcPr>
            <w:tcW w:w="4788"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Sherry Bowen</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u w:val="single"/>
              </w:rPr>
              <w:t>Office:</w:t>
            </w:r>
            <w:r w:rsidRPr="00460D9C">
              <w:rPr>
                <w:rFonts w:ascii="Comic Sans MS" w:eastAsia="Times New Roman" w:hAnsi="Comic Sans MS"/>
                <w:color w:val="auto"/>
                <w:szCs w:val="24"/>
              </w:rPr>
              <w:t>  N</w:t>
            </w:r>
            <w:r w:rsidR="003A28FD">
              <w:rPr>
                <w:rFonts w:ascii="Comic Sans MS" w:eastAsia="Times New Roman" w:hAnsi="Comic Sans MS"/>
                <w:color w:val="auto"/>
                <w:szCs w:val="24"/>
              </w:rPr>
              <w:t>217</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u w:val="single"/>
              </w:rPr>
              <w:t>Phone:</w:t>
            </w:r>
            <w:r w:rsidRPr="00460D9C">
              <w:rPr>
                <w:rFonts w:ascii="Comic Sans MS" w:eastAsia="Times New Roman" w:hAnsi="Comic Sans MS"/>
                <w:color w:val="auto"/>
                <w:szCs w:val="24"/>
              </w:rPr>
              <w:t>  772-462-7502</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u w:val="single"/>
              </w:rPr>
              <w:t>Email:</w:t>
            </w:r>
            <w:r w:rsidRPr="00460D9C">
              <w:rPr>
                <w:rFonts w:ascii="Comic Sans MS" w:eastAsia="Times New Roman" w:hAnsi="Comic Sans MS"/>
                <w:color w:val="auto"/>
                <w:szCs w:val="24"/>
              </w:rPr>
              <w:t xml:space="preserve"> </w:t>
            </w:r>
            <w:hyperlink r:id="rId5" w:history="1">
              <w:r w:rsidR="003A28FD" w:rsidRPr="008458E7">
                <w:rPr>
                  <w:rStyle w:val="Hyperlink"/>
                  <w:rFonts w:ascii="Comic Sans MS" w:eastAsia="Times New Roman" w:hAnsi="Comic Sans MS"/>
                  <w:szCs w:val="24"/>
                </w:rPr>
                <w:t>sbowen@irsc.edu</w:t>
              </w:r>
            </w:hyperlink>
            <w:r w:rsidRPr="00460D9C">
              <w:rPr>
                <w:rFonts w:ascii="Comic Sans MS" w:eastAsia="Times New Roman" w:hAnsi="Comic Sans MS"/>
                <w:color w:val="auto"/>
                <w:szCs w:val="24"/>
              </w:rPr>
              <w:t xml:space="preserve"> </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u w:val="single"/>
              </w:rPr>
              <w:t>Office hours</w:t>
            </w:r>
            <w:r w:rsidRPr="00460D9C">
              <w:rPr>
                <w:rFonts w:ascii="Comic Sans MS" w:eastAsia="Times New Roman" w:hAnsi="Comic Sans MS"/>
                <w:color w:val="auto"/>
                <w:szCs w:val="24"/>
              </w:rPr>
              <w:t xml:space="preserve"> posted on instructor’s website</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r>
      <w:tr w:rsidR="00460D9C" w:rsidRPr="00460D9C" w:rsidTr="00460D9C">
        <w:tc>
          <w:tcPr>
            <w:tcW w:w="4788"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 </w:t>
            </w:r>
          </w:p>
        </w:tc>
        <w:tc>
          <w:tcPr>
            <w:tcW w:w="4788"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r>
    </w:tbl>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bl>
      <w:tblPr>
        <w:tblW w:w="10272" w:type="dxa"/>
        <w:tblInd w:w="-12" w:type="dxa"/>
        <w:tblCellMar>
          <w:left w:w="0" w:type="dxa"/>
          <w:right w:w="0" w:type="dxa"/>
        </w:tblCellMar>
        <w:tblLook w:val="04A0" w:firstRow="1" w:lastRow="0" w:firstColumn="1" w:lastColumn="0" w:noHBand="0" w:noVBand="1"/>
      </w:tblPr>
      <w:tblGrid>
        <w:gridCol w:w="9708"/>
        <w:gridCol w:w="272"/>
        <w:gridCol w:w="292"/>
      </w:tblGrid>
      <w:tr w:rsidR="00460D9C" w:rsidRPr="00460D9C" w:rsidTr="004444D1">
        <w:tc>
          <w:tcPr>
            <w:tcW w:w="10272" w:type="dxa"/>
            <w:gridSpan w:val="3"/>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 xml:space="preserve">REQUIRED TEXTBOOK:  </w:t>
            </w:r>
          </w:p>
        </w:tc>
      </w:tr>
      <w:tr w:rsidR="00460D9C" w:rsidRPr="00460D9C" w:rsidTr="004444D1">
        <w:tc>
          <w:tcPr>
            <w:tcW w:w="10272" w:type="dxa"/>
            <w:gridSpan w:val="3"/>
            <w:tcMar>
              <w:top w:w="0" w:type="dxa"/>
              <w:left w:w="108" w:type="dxa"/>
              <w:bottom w:w="0" w:type="dxa"/>
              <w:right w:w="108" w:type="dxa"/>
            </w:tcMar>
            <w:hideMark/>
          </w:tcPr>
          <w:p w:rsidR="00D54E2C" w:rsidRDefault="00D54E2C" w:rsidP="00460D9C">
            <w:pPr>
              <w:rPr>
                <w:rFonts w:ascii="Arial" w:eastAsia="Times New Roman" w:hAnsi="Arial" w:cs="Arial"/>
                <w:color w:val="auto"/>
                <w:szCs w:val="24"/>
              </w:rPr>
            </w:pPr>
          </w:p>
          <w:p w:rsidR="00D54E2C" w:rsidRDefault="00D54E2C" w:rsidP="00460D9C">
            <w:pPr>
              <w:rPr>
                <w:rFonts w:ascii="Arial" w:eastAsia="Times New Roman" w:hAnsi="Arial" w:cs="Arial"/>
                <w:color w:val="auto"/>
                <w:szCs w:val="24"/>
              </w:rPr>
            </w:pPr>
          </w:p>
          <w:p w:rsidR="00460D9C" w:rsidRPr="00460D9C" w:rsidRDefault="00460D9C" w:rsidP="00460D9C">
            <w:pPr>
              <w:rPr>
                <w:rFonts w:eastAsia="Times New Roman"/>
                <w:color w:val="auto"/>
                <w:szCs w:val="24"/>
              </w:rPr>
            </w:pPr>
            <w:r w:rsidRPr="00460D9C">
              <w:rPr>
                <w:rFonts w:ascii="Arial" w:eastAsia="Times New Roman" w:hAnsi="Arial" w:cs="Arial"/>
                <w:color w:val="auto"/>
                <w:szCs w:val="24"/>
              </w:rPr>
              <w:t>Evolution</w:t>
            </w:r>
            <w:r>
              <w:rPr>
                <w:rFonts w:ascii="Arial" w:eastAsia="Times New Roman" w:hAnsi="Arial" w:cs="Arial"/>
                <w:color w:val="auto"/>
                <w:szCs w:val="24"/>
              </w:rPr>
              <w:t xml:space="preserve">: </w:t>
            </w:r>
            <w:r w:rsidR="00922E23">
              <w:rPr>
                <w:rFonts w:ascii="Arial" w:eastAsia="Times New Roman" w:hAnsi="Arial" w:cs="Arial"/>
                <w:color w:val="auto"/>
                <w:szCs w:val="24"/>
              </w:rPr>
              <w:t>Making Sense of Life</w:t>
            </w:r>
            <w:r>
              <w:rPr>
                <w:rFonts w:ascii="Arial" w:eastAsia="Times New Roman" w:hAnsi="Arial" w:cs="Arial"/>
                <w:color w:val="auto"/>
                <w:szCs w:val="24"/>
              </w:rPr>
              <w:t>, 2</w:t>
            </w:r>
            <w:r w:rsidRPr="00460D9C">
              <w:rPr>
                <w:rFonts w:ascii="Arial" w:eastAsia="Times New Roman" w:hAnsi="Arial" w:cs="Arial"/>
                <w:color w:val="auto"/>
                <w:szCs w:val="24"/>
                <w:vertAlign w:val="superscript"/>
              </w:rPr>
              <w:t>nd</w:t>
            </w:r>
            <w:r>
              <w:rPr>
                <w:rFonts w:ascii="Arial" w:eastAsia="Times New Roman" w:hAnsi="Arial" w:cs="Arial"/>
                <w:color w:val="auto"/>
                <w:szCs w:val="24"/>
              </w:rPr>
              <w:t xml:space="preserve"> Edition, </w:t>
            </w:r>
            <w:r w:rsidR="00922E23">
              <w:rPr>
                <w:rFonts w:ascii="Arial" w:eastAsia="Times New Roman" w:hAnsi="Arial" w:cs="Arial"/>
                <w:color w:val="auto"/>
                <w:szCs w:val="24"/>
              </w:rPr>
              <w:t xml:space="preserve">Zimmer &amp; </w:t>
            </w:r>
            <w:proofErr w:type="spellStart"/>
            <w:r w:rsidR="00922E23">
              <w:rPr>
                <w:rFonts w:ascii="Arial" w:eastAsia="Times New Roman" w:hAnsi="Arial" w:cs="Arial"/>
                <w:color w:val="auto"/>
                <w:szCs w:val="24"/>
              </w:rPr>
              <w:t>Emlen</w:t>
            </w:r>
            <w:proofErr w:type="spellEnd"/>
            <w:r>
              <w:rPr>
                <w:rFonts w:ascii="Arial" w:eastAsia="Times New Roman" w:hAnsi="Arial" w:cs="Arial"/>
                <w:color w:val="auto"/>
                <w:szCs w:val="24"/>
              </w:rPr>
              <w:t xml:space="preserve">, </w:t>
            </w:r>
            <w:r w:rsidR="00922E23">
              <w:rPr>
                <w:rFonts w:ascii="Arial" w:eastAsia="Times New Roman" w:hAnsi="Arial" w:cs="Arial"/>
                <w:color w:val="auto"/>
                <w:szCs w:val="24"/>
              </w:rPr>
              <w:t>Ben Roberts Publishers</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 w:val="22"/>
                <w:szCs w:val="22"/>
              </w:rPr>
              <w:t>               </w:t>
            </w:r>
          </w:p>
          <w:p w:rsidR="00AF5103" w:rsidRDefault="00AF5103" w:rsidP="00460D9C">
            <w:pPr>
              <w:ind w:left="1728" w:hanging="1728"/>
              <w:rPr>
                <w:rFonts w:ascii="Comic Sans MS" w:eastAsia="Times New Roman" w:hAnsi="Comic Sans MS"/>
                <w:b/>
                <w:bCs/>
                <w:color w:val="auto"/>
                <w:sz w:val="22"/>
                <w:szCs w:val="22"/>
              </w:rPr>
            </w:pPr>
          </w:p>
          <w:p w:rsidR="00AF5103" w:rsidRDefault="00AF5103" w:rsidP="00460D9C">
            <w:pPr>
              <w:ind w:left="1728" w:hanging="1728"/>
              <w:rPr>
                <w:rFonts w:ascii="Comic Sans MS" w:eastAsia="Times New Roman" w:hAnsi="Comic Sans MS"/>
                <w:b/>
                <w:bCs/>
                <w:color w:val="auto"/>
                <w:sz w:val="22"/>
                <w:szCs w:val="22"/>
              </w:rPr>
            </w:pPr>
          </w:p>
          <w:p w:rsidR="00AF5103" w:rsidRDefault="00AF5103" w:rsidP="00460D9C">
            <w:pPr>
              <w:ind w:left="1728" w:hanging="1728"/>
              <w:rPr>
                <w:rFonts w:ascii="Comic Sans MS" w:eastAsia="Times New Roman" w:hAnsi="Comic Sans MS"/>
                <w:b/>
                <w:bCs/>
                <w:color w:val="auto"/>
                <w:sz w:val="22"/>
                <w:szCs w:val="22"/>
              </w:rPr>
            </w:pPr>
          </w:p>
          <w:p w:rsidR="00460D9C" w:rsidRDefault="00460D9C" w:rsidP="00460D9C">
            <w:pPr>
              <w:ind w:left="1728" w:hanging="1728"/>
              <w:rPr>
                <w:rFonts w:ascii="Comic Sans MS" w:eastAsia="Times New Roman" w:hAnsi="Comic Sans MS"/>
                <w:b/>
                <w:bCs/>
                <w:color w:val="auto"/>
                <w:sz w:val="22"/>
                <w:szCs w:val="22"/>
              </w:rPr>
            </w:pPr>
            <w:r w:rsidRPr="00460D9C">
              <w:rPr>
                <w:rFonts w:ascii="Comic Sans MS" w:eastAsia="Times New Roman" w:hAnsi="Comic Sans MS"/>
                <w:b/>
                <w:bCs/>
                <w:color w:val="auto"/>
                <w:sz w:val="22"/>
                <w:szCs w:val="22"/>
              </w:rPr>
              <w:t> </w:t>
            </w:r>
          </w:p>
          <w:p w:rsidR="00D54E2C" w:rsidRDefault="00D54E2C" w:rsidP="00460D9C">
            <w:pPr>
              <w:ind w:left="1728" w:hanging="1728"/>
              <w:rPr>
                <w:rFonts w:ascii="Comic Sans MS" w:eastAsia="Times New Roman" w:hAnsi="Comic Sans MS"/>
                <w:b/>
                <w:bCs/>
                <w:color w:val="auto"/>
                <w:sz w:val="22"/>
                <w:szCs w:val="22"/>
              </w:rPr>
            </w:pPr>
          </w:p>
          <w:tbl>
            <w:tblPr>
              <w:tblW w:w="0" w:type="auto"/>
              <w:tblCellMar>
                <w:left w:w="0" w:type="dxa"/>
                <w:right w:w="0" w:type="dxa"/>
              </w:tblCellMar>
              <w:tblLook w:val="04A0" w:firstRow="1" w:lastRow="0" w:firstColumn="1" w:lastColumn="0" w:noHBand="0" w:noVBand="1"/>
            </w:tblPr>
            <w:tblGrid>
              <w:gridCol w:w="10044"/>
            </w:tblGrid>
            <w:tr w:rsidR="00460D9C" w:rsidRPr="00460D9C">
              <w:tc>
                <w:tcPr>
                  <w:tcW w:w="10044"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lastRenderedPageBreak/>
                    <w:t>*TENTATIVE ASSIGNMENT SCHEDULE:</w:t>
                  </w:r>
                </w:p>
              </w:tc>
            </w:tr>
            <w:tr w:rsidR="00460D9C" w:rsidRPr="00460D9C">
              <w:tc>
                <w:tcPr>
                  <w:tcW w:w="10044" w:type="dxa"/>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_________________________________________________________________</w:t>
                  </w:r>
                </w:p>
                <w:p w:rsidR="00460D9C" w:rsidRPr="00460D9C" w:rsidRDefault="00460D9C" w:rsidP="00460D9C">
                  <w:pPr>
                    <w:spacing w:before="240" w:after="60"/>
                    <w:rPr>
                      <w:rFonts w:eastAsia="Times New Roman"/>
                      <w:color w:val="auto"/>
                      <w:szCs w:val="24"/>
                    </w:rPr>
                  </w:pPr>
                  <w:r w:rsidRPr="00460D9C">
                    <w:rPr>
                      <w:rFonts w:ascii="Comic Sans MS" w:eastAsia="Times New Roman" w:hAnsi="Comic Sans MS"/>
                      <w:b/>
                      <w:bCs/>
                      <w:color w:val="auto"/>
                      <w:szCs w:val="24"/>
                    </w:rPr>
                    <w:t>Week of       LECTURE TOPIC                                      CHAPTER</w:t>
                  </w:r>
                </w:p>
                <w:p w:rsidR="00460D9C" w:rsidRPr="00460D9C" w:rsidRDefault="00460D9C" w:rsidP="00460D9C">
                  <w:pPr>
                    <w:spacing w:after="60"/>
                    <w:rPr>
                      <w:rFonts w:eastAsia="Times New Roman"/>
                      <w:color w:val="auto"/>
                      <w:szCs w:val="24"/>
                    </w:rPr>
                  </w:pPr>
                  <w:r w:rsidRPr="00460D9C">
                    <w:rPr>
                      <w:rFonts w:ascii="Comic Sans MS" w:eastAsia="Times New Roman" w:hAnsi="Comic Sans MS"/>
                      <w:b/>
                      <w:bCs/>
                      <w:color w:val="auto"/>
                      <w:szCs w:val="24"/>
                    </w:rPr>
                    <w:t>                                                                    </w:t>
                  </w:r>
                  <w:r w:rsidR="009E6DF5">
                    <w:rPr>
                      <w:rFonts w:ascii="Comic Sans MS" w:eastAsia="Times New Roman" w:hAnsi="Comic Sans MS"/>
                      <w:b/>
                      <w:bCs/>
                      <w:color w:val="auto"/>
                      <w:szCs w:val="24"/>
                    </w:rPr>
                    <w:t xml:space="preserve">   </w:t>
                  </w:r>
                  <w:r w:rsidRPr="00460D9C">
                    <w:rPr>
                      <w:rFonts w:ascii="Comic Sans MS" w:eastAsia="Times New Roman" w:hAnsi="Comic Sans MS"/>
                      <w:b/>
                      <w:bCs/>
                      <w:color w:val="auto"/>
                      <w:szCs w:val="24"/>
                    </w:rPr>
                    <w:t>  READINGS</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________________________________________________________________</w:t>
                  </w:r>
                  <w:r w:rsidRPr="00460D9C">
                    <w:rPr>
                      <w:rFonts w:ascii="Comic Sans MS" w:eastAsia="Times New Roman" w:hAnsi="Comic Sans MS"/>
                      <w:color w:val="auto"/>
                      <w:szCs w:val="24"/>
                    </w:rPr>
                    <w:softHyphen/>
                    <w:t>_</w:t>
                  </w:r>
                </w:p>
                <w:tbl>
                  <w:tblPr>
                    <w:tblW w:w="9720" w:type="dxa"/>
                    <w:tblInd w:w="108" w:type="dxa"/>
                    <w:tblCellMar>
                      <w:left w:w="0" w:type="dxa"/>
                      <w:right w:w="0" w:type="dxa"/>
                    </w:tblCellMar>
                    <w:tblLook w:val="04A0" w:firstRow="1" w:lastRow="0" w:firstColumn="1" w:lastColumn="0" w:noHBand="0" w:noVBand="1"/>
                  </w:tblPr>
                  <w:tblGrid>
                    <w:gridCol w:w="1584"/>
                    <w:gridCol w:w="7020"/>
                    <w:gridCol w:w="1116"/>
                  </w:tblGrid>
                  <w:tr w:rsidR="00460D9C" w:rsidRPr="00460D9C" w:rsidTr="00205429">
                    <w:trPr>
                      <w:trHeight w:val="315"/>
                    </w:trPr>
                    <w:tc>
                      <w:tcPr>
                        <w:tcW w:w="1584" w:type="dxa"/>
                        <w:tcMar>
                          <w:top w:w="0" w:type="dxa"/>
                          <w:left w:w="108" w:type="dxa"/>
                          <w:bottom w:w="0" w:type="dxa"/>
                          <w:right w:w="108" w:type="dxa"/>
                        </w:tcMar>
                        <w:hideMark/>
                      </w:tcPr>
                      <w:p w:rsidR="00460D9C" w:rsidRPr="003D0693" w:rsidRDefault="006019E2" w:rsidP="00460D9C">
                        <w:pPr>
                          <w:spacing w:line="307" w:lineRule="auto"/>
                          <w:rPr>
                            <w:rFonts w:eastAsia="Times New Roman"/>
                            <w:color w:val="auto"/>
                            <w:szCs w:val="24"/>
                          </w:rPr>
                        </w:pPr>
                        <w:r>
                          <w:rPr>
                            <w:rFonts w:eastAsia="Times New Roman"/>
                            <w:color w:val="auto"/>
                            <w:szCs w:val="24"/>
                          </w:rPr>
                          <w:t>Jan 8</w:t>
                        </w:r>
                      </w:p>
                    </w:tc>
                    <w:tc>
                      <w:tcPr>
                        <w:tcW w:w="7020" w:type="dxa"/>
                        <w:tcMar>
                          <w:top w:w="0" w:type="dxa"/>
                          <w:left w:w="108" w:type="dxa"/>
                          <w:bottom w:w="0" w:type="dxa"/>
                          <w:right w:w="108" w:type="dxa"/>
                        </w:tcMar>
                        <w:hideMark/>
                      </w:tcPr>
                      <w:p w:rsidR="00460D9C" w:rsidRPr="003D0693" w:rsidRDefault="00460D9C" w:rsidP="00922E23">
                        <w:pPr>
                          <w:spacing w:line="307" w:lineRule="auto"/>
                          <w:rPr>
                            <w:rFonts w:eastAsia="Times New Roman"/>
                            <w:color w:val="auto"/>
                            <w:szCs w:val="24"/>
                          </w:rPr>
                        </w:pPr>
                        <w:r w:rsidRPr="003D0693">
                          <w:rPr>
                            <w:rFonts w:eastAsia="Times New Roman"/>
                            <w:color w:val="auto"/>
                            <w:szCs w:val="24"/>
                          </w:rPr>
                          <w:t>Introduction</w:t>
                        </w:r>
                        <w:r w:rsidR="00603BA9" w:rsidRPr="003D0693">
                          <w:rPr>
                            <w:rFonts w:eastAsia="Times New Roman"/>
                            <w:color w:val="auto"/>
                            <w:szCs w:val="24"/>
                          </w:rPr>
                          <w:t xml:space="preserve">, </w:t>
                        </w:r>
                        <w:r w:rsidR="00922E23" w:rsidRPr="003D0693">
                          <w:rPr>
                            <w:rFonts w:eastAsia="Times New Roman"/>
                            <w:color w:val="auto"/>
                            <w:szCs w:val="24"/>
                          </w:rPr>
                          <w:t>How Scientists Study Evolution</w:t>
                        </w:r>
                      </w:p>
                    </w:tc>
                    <w:tc>
                      <w:tcPr>
                        <w:tcW w:w="1116" w:type="dxa"/>
                        <w:tcMar>
                          <w:top w:w="0" w:type="dxa"/>
                          <w:left w:w="108" w:type="dxa"/>
                          <w:bottom w:w="0" w:type="dxa"/>
                          <w:right w:w="108" w:type="dxa"/>
                        </w:tcMar>
                        <w:hideMark/>
                      </w:tcPr>
                      <w:p w:rsidR="00460D9C" w:rsidRPr="003D0693" w:rsidRDefault="00460D9C" w:rsidP="00460D9C">
                        <w:pPr>
                          <w:spacing w:line="307" w:lineRule="auto"/>
                          <w:rPr>
                            <w:rFonts w:eastAsia="Times New Roman"/>
                            <w:color w:val="auto"/>
                            <w:szCs w:val="24"/>
                          </w:rPr>
                        </w:pPr>
                        <w:r w:rsidRPr="003D0693">
                          <w:rPr>
                            <w:rFonts w:eastAsia="Times New Roman"/>
                            <w:color w:val="auto"/>
                            <w:szCs w:val="24"/>
                          </w:rPr>
                          <w:t>1</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Jan 13</w:t>
                        </w:r>
                      </w:p>
                    </w:tc>
                    <w:tc>
                      <w:tcPr>
                        <w:tcW w:w="7020" w:type="dxa"/>
                        <w:tcMar>
                          <w:top w:w="0" w:type="dxa"/>
                          <w:left w:w="108" w:type="dxa"/>
                          <w:bottom w:w="0" w:type="dxa"/>
                          <w:right w:w="108" w:type="dxa"/>
                        </w:tcMar>
                        <w:hideMark/>
                      </w:tcPr>
                      <w:p w:rsidR="00460D9C" w:rsidRPr="003D0693" w:rsidRDefault="00922E23" w:rsidP="00922E23">
                        <w:pPr>
                          <w:spacing w:line="307" w:lineRule="auto"/>
                          <w:rPr>
                            <w:rFonts w:eastAsia="Times New Roman"/>
                            <w:color w:val="auto"/>
                            <w:szCs w:val="24"/>
                          </w:rPr>
                        </w:pPr>
                        <w:r w:rsidRPr="003D0693">
                          <w:rPr>
                            <w:rFonts w:eastAsia="Times New Roman"/>
                            <w:color w:val="auto"/>
                            <w:szCs w:val="24"/>
                          </w:rPr>
                          <w:t>How Scientists Study Evolution</w:t>
                        </w:r>
                      </w:p>
                    </w:tc>
                    <w:tc>
                      <w:tcPr>
                        <w:tcW w:w="1116" w:type="dxa"/>
                        <w:tcMar>
                          <w:top w:w="0" w:type="dxa"/>
                          <w:left w:w="108" w:type="dxa"/>
                          <w:bottom w:w="0" w:type="dxa"/>
                          <w:right w:w="108" w:type="dxa"/>
                        </w:tcMar>
                        <w:hideMark/>
                      </w:tcPr>
                      <w:p w:rsidR="00460D9C" w:rsidRPr="003D0693" w:rsidRDefault="00922E23" w:rsidP="00460D9C">
                        <w:pPr>
                          <w:spacing w:line="307" w:lineRule="auto"/>
                          <w:rPr>
                            <w:rFonts w:eastAsia="Times New Roman"/>
                            <w:color w:val="auto"/>
                            <w:szCs w:val="24"/>
                          </w:rPr>
                        </w:pPr>
                        <w:r w:rsidRPr="003D0693">
                          <w:rPr>
                            <w:rFonts w:eastAsia="Times New Roman"/>
                            <w:color w:val="auto"/>
                            <w:szCs w:val="24"/>
                          </w:rPr>
                          <w:t>1</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Jan 20</w:t>
                        </w:r>
                      </w:p>
                    </w:tc>
                    <w:tc>
                      <w:tcPr>
                        <w:tcW w:w="7020" w:type="dxa"/>
                        <w:tcMar>
                          <w:top w:w="0" w:type="dxa"/>
                          <w:left w:w="108" w:type="dxa"/>
                          <w:bottom w:w="0" w:type="dxa"/>
                          <w:right w:w="108" w:type="dxa"/>
                        </w:tcMar>
                        <w:hideMark/>
                      </w:tcPr>
                      <w:p w:rsidR="00460D9C" w:rsidRPr="003D0693" w:rsidRDefault="006019E2" w:rsidP="00460D9C">
                        <w:pPr>
                          <w:spacing w:line="307" w:lineRule="auto"/>
                          <w:rPr>
                            <w:rFonts w:eastAsia="Times New Roman"/>
                            <w:color w:val="auto"/>
                            <w:szCs w:val="24"/>
                          </w:rPr>
                        </w:pPr>
                        <w:r w:rsidRPr="003D0693">
                          <w:rPr>
                            <w:rFonts w:eastAsia="Times New Roman"/>
                            <w:b/>
                            <w:bCs/>
                            <w:color w:val="auto"/>
                            <w:szCs w:val="24"/>
                          </w:rPr>
                          <w:t>Holiday</w:t>
                        </w:r>
                        <w:r w:rsidRPr="003D0693">
                          <w:rPr>
                            <w:rFonts w:eastAsia="Times New Roman"/>
                            <w:color w:val="auto"/>
                            <w:szCs w:val="24"/>
                          </w:rPr>
                          <w:t xml:space="preserve">, </w:t>
                        </w:r>
                        <w:r w:rsidR="00922E23" w:rsidRPr="003D0693">
                          <w:rPr>
                            <w:rFonts w:eastAsia="Times New Roman"/>
                            <w:color w:val="auto"/>
                            <w:szCs w:val="24"/>
                          </w:rPr>
                          <w:t>Evolution Before Darwin</w:t>
                        </w:r>
                      </w:p>
                    </w:tc>
                    <w:tc>
                      <w:tcPr>
                        <w:tcW w:w="1116" w:type="dxa"/>
                        <w:tcMar>
                          <w:top w:w="0" w:type="dxa"/>
                          <w:left w:w="108" w:type="dxa"/>
                          <w:bottom w:w="0" w:type="dxa"/>
                          <w:right w:w="108" w:type="dxa"/>
                        </w:tcMar>
                        <w:hideMark/>
                      </w:tcPr>
                      <w:p w:rsidR="00460D9C" w:rsidRPr="003D0693" w:rsidRDefault="00922E23" w:rsidP="00460D9C">
                        <w:pPr>
                          <w:spacing w:line="307" w:lineRule="auto"/>
                          <w:rPr>
                            <w:rFonts w:eastAsia="Times New Roman"/>
                            <w:color w:val="auto"/>
                            <w:szCs w:val="24"/>
                          </w:rPr>
                        </w:pPr>
                        <w:r w:rsidRPr="003D0693">
                          <w:rPr>
                            <w:rFonts w:eastAsia="Times New Roman"/>
                            <w:color w:val="auto"/>
                            <w:szCs w:val="24"/>
                          </w:rPr>
                          <w:t>2</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Jan 27</w:t>
                        </w:r>
                      </w:p>
                    </w:tc>
                    <w:tc>
                      <w:tcPr>
                        <w:tcW w:w="7020" w:type="dxa"/>
                        <w:tcMar>
                          <w:top w:w="0" w:type="dxa"/>
                          <w:left w:w="108" w:type="dxa"/>
                          <w:bottom w:w="0" w:type="dxa"/>
                          <w:right w:w="108" w:type="dxa"/>
                        </w:tcMar>
                        <w:hideMark/>
                      </w:tcPr>
                      <w:p w:rsidR="00460D9C" w:rsidRPr="003D0693" w:rsidRDefault="00922E23" w:rsidP="00C95C1E">
                        <w:pPr>
                          <w:spacing w:line="307" w:lineRule="auto"/>
                          <w:rPr>
                            <w:rFonts w:eastAsia="Times New Roman"/>
                            <w:color w:val="auto"/>
                            <w:szCs w:val="24"/>
                          </w:rPr>
                        </w:pPr>
                        <w:r w:rsidRPr="003D0693">
                          <w:rPr>
                            <w:rFonts w:eastAsia="Times New Roman"/>
                            <w:bCs/>
                            <w:color w:val="auto"/>
                            <w:szCs w:val="24"/>
                          </w:rPr>
                          <w:t>What the Rocks Say</w:t>
                        </w:r>
                      </w:p>
                    </w:tc>
                    <w:tc>
                      <w:tcPr>
                        <w:tcW w:w="1116" w:type="dxa"/>
                        <w:tcMar>
                          <w:top w:w="0" w:type="dxa"/>
                          <w:left w:w="108" w:type="dxa"/>
                          <w:bottom w:w="0" w:type="dxa"/>
                          <w:right w:w="108" w:type="dxa"/>
                        </w:tcMar>
                        <w:hideMark/>
                      </w:tcPr>
                      <w:p w:rsidR="00460D9C" w:rsidRPr="003D0693" w:rsidRDefault="003D0693" w:rsidP="00460D9C">
                        <w:pPr>
                          <w:spacing w:line="307" w:lineRule="auto"/>
                          <w:rPr>
                            <w:rFonts w:eastAsia="Times New Roman"/>
                            <w:color w:val="auto"/>
                            <w:szCs w:val="24"/>
                          </w:rPr>
                        </w:pPr>
                        <w:r w:rsidRPr="003D0693">
                          <w:rPr>
                            <w:rFonts w:eastAsia="Times New Roman"/>
                            <w:color w:val="auto"/>
                            <w:szCs w:val="24"/>
                          </w:rPr>
                          <w:t>3</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Feb 3</w:t>
                        </w:r>
                        <w:r w:rsidR="00460D9C" w:rsidRPr="003D0693">
                          <w:rPr>
                            <w:rFonts w:eastAsia="Times New Roman"/>
                            <w:color w:val="auto"/>
                            <w:szCs w:val="24"/>
                          </w:rPr>
                          <w:t xml:space="preserve">         </w:t>
                        </w:r>
                      </w:p>
                    </w:tc>
                    <w:tc>
                      <w:tcPr>
                        <w:tcW w:w="7020" w:type="dxa"/>
                        <w:tcMar>
                          <w:top w:w="0" w:type="dxa"/>
                          <w:left w:w="108" w:type="dxa"/>
                          <w:bottom w:w="0" w:type="dxa"/>
                          <w:right w:w="108" w:type="dxa"/>
                        </w:tcMar>
                        <w:hideMark/>
                      </w:tcPr>
                      <w:p w:rsidR="00460D9C" w:rsidRPr="003D0693" w:rsidRDefault="00922E23" w:rsidP="00AF5103">
                        <w:pPr>
                          <w:spacing w:line="307" w:lineRule="auto"/>
                          <w:rPr>
                            <w:rFonts w:eastAsia="Times New Roman"/>
                            <w:color w:val="auto"/>
                            <w:szCs w:val="24"/>
                          </w:rPr>
                        </w:pPr>
                        <w:r w:rsidRPr="003D0693">
                          <w:rPr>
                            <w:rFonts w:eastAsia="Times New Roman"/>
                            <w:b/>
                            <w:bCs/>
                            <w:color w:val="FF0000"/>
                            <w:szCs w:val="24"/>
                            <w:u w:val="single"/>
                          </w:rPr>
                          <w:t>EXAM I</w:t>
                        </w:r>
                        <w:r w:rsidRPr="003D0693">
                          <w:rPr>
                            <w:rFonts w:eastAsia="Times New Roman"/>
                            <w:b/>
                            <w:bCs/>
                            <w:color w:val="auto"/>
                            <w:szCs w:val="24"/>
                          </w:rPr>
                          <w:t xml:space="preserve"> (</w:t>
                        </w:r>
                        <w:proofErr w:type="spellStart"/>
                        <w:r w:rsidRPr="003D0693">
                          <w:rPr>
                            <w:rFonts w:eastAsia="Times New Roman"/>
                            <w:b/>
                            <w:bCs/>
                            <w:color w:val="auto"/>
                            <w:szCs w:val="24"/>
                          </w:rPr>
                          <w:t>Ch</w:t>
                        </w:r>
                        <w:proofErr w:type="spellEnd"/>
                        <w:r w:rsidRPr="003D0693">
                          <w:rPr>
                            <w:rFonts w:eastAsia="Times New Roman"/>
                            <w:b/>
                            <w:bCs/>
                            <w:color w:val="auto"/>
                            <w:szCs w:val="24"/>
                          </w:rPr>
                          <w:t xml:space="preserve"> 1-3</w:t>
                        </w:r>
                        <w:r w:rsidR="003D0693" w:rsidRPr="003D0693">
                          <w:rPr>
                            <w:rFonts w:eastAsia="Times New Roman"/>
                            <w:b/>
                            <w:bCs/>
                            <w:color w:val="auto"/>
                            <w:szCs w:val="24"/>
                          </w:rPr>
                          <w:t xml:space="preserve">) </w:t>
                        </w:r>
                        <w:r w:rsidR="00AF5103">
                          <w:rPr>
                            <w:rFonts w:eastAsia="Times New Roman"/>
                            <w:color w:val="auto"/>
                            <w:szCs w:val="24"/>
                          </w:rPr>
                          <w:t>Natural Selection</w:t>
                        </w:r>
                      </w:p>
                    </w:tc>
                    <w:tc>
                      <w:tcPr>
                        <w:tcW w:w="1116" w:type="dxa"/>
                        <w:tcMar>
                          <w:top w:w="0" w:type="dxa"/>
                          <w:left w:w="108" w:type="dxa"/>
                          <w:bottom w:w="0" w:type="dxa"/>
                          <w:right w:w="108" w:type="dxa"/>
                        </w:tcMar>
                        <w:hideMark/>
                      </w:tcPr>
                      <w:p w:rsidR="00460D9C" w:rsidRPr="003D0693" w:rsidRDefault="00C95C1E" w:rsidP="00460D9C">
                        <w:pPr>
                          <w:spacing w:line="307" w:lineRule="auto"/>
                          <w:rPr>
                            <w:rFonts w:eastAsia="Times New Roman"/>
                            <w:color w:val="auto"/>
                            <w:szCs w:val="24"/>
                          </w:rPr>
                        </w:pPr>
                        <w:r w:rsidRPr="003D0693">
                          <w:rPr>
                            <w:rFonts w:eastAsia="Times New Roman"/>
                            <w:color w:val="auto"/>
                            <w:szCs w:val="24"/>
                          </w:rPr>
                          <w:t>6</w:t>
                        </w:r>
                      </w:p>
                    </w:tc>
                  </w:tr>
                  <w:tr w:rsidR="00460D9C" w:rsidRPr="00460D9C" w:rsidTr="00205429">
                    <w:trPr>
                      <w:trHeight w:val="324"/>
                    </w:trPr>
                    <w:tc>
                      <w:tcPr>
                        <w:tcW w:w="1584" w:type="dxa"/>
                        <w:tcMar>
                          <w:top w:w="0" w:type="dxa"/>
                          <w:left w:w="108" w:type="dxa"/>
                          <w:bottom w:w="0" w:type="dxa"/>
                          <w:right w:w="108" w:type="dxa"/>
                        </w:tcMar>
                        <w:hideMark/>
                      </w:tcPr>
                      <w:p w:rsidR="00460D9C" w:rsidRPr="003D0693" w:rsidRDefault="006019E2" w:rsidP="00460D9C">
                        <w:pPr>
                          <w:spacing w:line="360" w:lineRule="auto"/>
                          <w:rPr>
                            <w:rFonts w:eastAsia="Times New Roman"/>
                            <w:color w:val="auto"/>
                            <w:szCs w:val="24"/>
                          </w:rPr>
                        </w:pPr>
                        <w:r>
                          <w:rPr>
                            <w:rFonts w:eastAsia="Times New Roman"/>
                            <w:color w:val="auto"/>
                            <w:szCs w:val="24"/>
                          </w:rPr>
                          <w:t>Feb 10</w:t>
                        </w:r>
                        <w:r w:rsidR="00460D9C" w:rsidRPr="003D0693">
                          <w:rPr>
                            <w:rFonts w:eastAsia="Times New Roman"/>
                            <w:color w:val="auto"/>
                            <w:szCs w:val="24"/>
                          </w:rPr>
                          <w:t xml:space="preserve">  </w:t>
                        </w:r>
                      </w:p>
                    </w:tc>
                    <w:tc>
                      <w:tcPr>
                        <w:tcW w:w="7020" w:type="dxa"/>
                        <w:tcMar>
                          <w:top w:w="0" w:type="dxa"/>
                          <w:left w:w="108" w:type="dxa"/>
                          <w:bottom w:w="0" w:type="dxa"/>
                          <w:right w:w="108" w:type="dxa"/>
                        </w:tcMar>
                        <w:hideMark/>
                      </w:tcPr>
                      <w:p w:rsidR="00460D9C" w:rsidRPr="003D0693" w:rsidRDefault="0054033E" w:rsidP="00460D9C">
                        <w:pPr>
                          <w:spacing w:line="307" w:lineRule="auto"/>
                          <w:rPr>
                            <w:rFonts w:eastAsia="Times New Roman"/>
                            <w:color w:val="auto"/>
                            <w:szCs w:val="24"/>
                          </w:rPr>
                        </w:pPr>
                        <w:r w:rsidRPr="003D0693">
                          <w:rPr>
                            <w:rFonts w:eastAsia="Times New Roman"/>
                            <w:color w:val="auto"/>
                            <w:szCs w:val="24"/>
                          </w:rPr>
                          <w:t>Natural Selection</w:t>
                        </w:r>
                      </w:p>
                    </w:tc>
                    <w:tc>
                      <w:tcPr>
                        <w:tcW w:w="1116" w:type="dxa"/>
                        <w:tcMar>
                          <w:top w:w="0" w:type="dxa"/>
                          <w:left w:w="108" w:type="dxa"/>
                          <w:bottom w:w="0" w:type="dxa"/>
                          <w:right w:w="108" w:type="dxa"/>
                        </w:tcMar>
                        <w:hideMark/>
                      </w:tcPr>
                      <w:p w:rsidR="00460D9C" w:rsidRPr="003D0693" w:rsidRDefault="00C95C1E" w:rsidP="00460D9C">
                        <w:pPr>
                          <w:spacing w:line="307" w:lineRule="auto"/>
                          <w:rPr>
                            <w:rFonts w:eastAsia="Times New Roman"/>
                            <w:color w:val="auto"/>
                            <w:szCs w:val="24"/>
                          </w:rPr>
                        </w:pPr>
                        <w:r w:rsidRPr="003D0693">
                          <w:rPr>
                            <w:rFonts w:eastAsia="Times New Roman"/>
                            <w:color w:val="auto"/>
                            <w:szCs w:val="24"/>
                          </w:rPr>
                          <w:t>7</w:t>
                        </w:r>
                        <w:r w:rsidR="0054033E">
                          <w:rPr>
                            <w:rFonts w:eastAsia="Times New Roman"/>
                            <w:color w:val="auto"/>
                            <w:szCs w:val="24"/>
                          </w:rPr>
                          <w:t>, 8</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Feb 17</w:t>
                        </w:r>
                      </w:p>
                    </w:tc>
                    <w:tc>
                      <w:tcPr>
                        <w:tcW w:w="7020" w:type="dxa"/>
                        <w:tcMar>
                          <w:top w:w="0" w:type="dxa"/>
                          <w:left w:w="108" w:type="dxa"/>
                          <w:bottom w:w="0" w:type="dxa"/>
                          <w:right w:w="108" w:type="dxa"/>
                        </w:tcMar>
                        <w:hideMark/>
                      </w:tcPr>
                      <w:p w:rsidR="00460D9C" w:rsidRPr="003D0693" w:rsidRDefault="0049629E" w:rsidP="00C95C1E">
                        <w:pPr>
                          <w:spacing w:line="360" w:lineRule="auto"/>
                          <w:rPr>
                            <w:rFonts w:eastAsia="Times New Roman"/>
                            <w:color w:val="auto"/>
                            <w:szCs w:val="24"/>
                          </w:rPr>
                        </w:pPr>
                        <w:r w:rsidRPr="003D0693">
                          <w:rPr>
                            <w:rFonts w:eastAsia="Times New Roman"/>
                            <w:color w:val="auto"/>
                            <w:szCs w:val="24"/>
                          </w:rPr>
                          <w:t>Sexual Selection</w:t>
                        </w:r>
                      </w:p>
                    </w:tc>
                    <w:tc>
                      <w:tcPr>
                        <w:tcW w:w="1116" w:type="dxa"/>
                        <w:tcMar>
                          <w:top w:w="0" w:type="dxa"/>
                          <w:left w:w="108" w:type="dxa"/>
                          <w:bottom w:w="0" w:type="dxa"/>
                          <w:right w:w="108" w:type="dxa"/>
                        </w:tcMar>
                        <w:hideMark/>
                      </w:tcPr>
                      <w:p w:rsidR="00460D9C" w:rsidRPr="003D0693" w:rsidRDefault="0049629E" w:rsidP="00460D9C">
                        <w:pPr>
                          <w:spacing w:line="360" w:lineRule="auto"/>
                          <w:rPr>
                            <w:rFonts w:eastAsia="Times New Roman"/>
                            <w:color w:val="auto"/>
                            <w:szCs w:val="24"/>
                          </w:rPr>
                        </w:pPr>
                        <w:r>
                          <w:rPr>
                            <w:rFonts w:eastAsia="Times New Roman"/>
                            <w:color w:val="auto"/>
                            <w:szCs w:val="24"/>
                          </w:rPr>
                          <w:t>11</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Feb 24</w:t>
                        </w:r>
                        <w:r w:rsidR="00460D9C" w:rsidRPr="003D0693">
                          <w:rPr>
                            <w:rFonts w:eastAsia="Times New Roman"/>
                            <w:color w:val="auto"/>
                            <w:szCs w:val="24"/>
                          </w:rPr>
                          <w:t xml:space="preserve"> </w:t>
                        </w:r>
                      </w:p>
                    </w:tc>
                    <w:tc>
                      <w:tcPr>
                        <w:tcW w:w="7020" w:type="dxa"/>
                        <w:tcMar>
                          <w:top w:w="0" w:type="dxa"/>
                          <w:left w:w="108" w:type="dxa"/>
                          <w:bottom w:w="0" w:type="dxa"/>
                          <w:right w:w="108" w:type="dxa"/>
                        </w:tcMar>
                        <w:hideMark/>
                      </w:tcPr>
                      <w:p w:rsidR="00460D9C" w:rsidRPr="003D0693" w:rsidRDefault="0049629E" w:rsidP="00460D9C">
                        <w:pPr>
                          <w:spacing w:line="307" w:lineRule="auto"/>
                          <w:rPr>
                            <w:rFonts w:eastAsia="Times New Roman"/>
                            <w:color w:val="auto"/>
                            <w:szCs w:val="24"/>
                          </w:rPr>
                        </w:pPr>
                        <w:r w:rsidRPr="003D0693">
                          <w:rPr>
                            <w:rFonts w:eastAsia="Times New Roman"/>
                            <w:b/>
                            <w:bCs/>
                            <w:color w:val="FF0000"/>
                            <w:szCs w:val="24"/>
                            <w:u w:val="single"/>
                          </w:rPr>
                          <w:t>EXAM II</w:t>
                        </w:r>
                        <w:r w:rsidRPr="003D0693">
                          <w:rPr>
                            <w:rFonts w:eastAsia="Times New Roman"/>
                            <w:b/>
                            <w:bCs/>
                            <w:color w:val="auto"/>
                            <w:szCs w:val="24"/>
                          </w:rPr>
                          <w:t xml:space="preserve"> (</w:t>
                        </w:r>
                        <w:proofErr w:type="spellStart"/>
                        <w:r w:rsidRPr="003D0693">
                          <w:rPr>
                            <w:rFonts w:eastAsia="Times New Roman"/>
                            <w:b/>
                            <w:bCs/>
                            <w:color w:val="auto"/>
                            <w:szCs w:val="24"/>
                          </w:rPr>
                          <w:t>Ch</w:t>
                        </w:r>
                        <w:proofErr w:type="spellEnd"/>
                        <w:r>
                          <w:rPr>
                            <w:rFonts w:eastAsia="Times New Roman"/>
                            <w:b/>
                            <w:bCs/>
                            <w:color w:val="auto"/>
                            <w:szCs w:val="24"/>
                          </w:rPr>
                          <w:t xml:space="preserve"> 6-8, 11</w:t>
                        </w:r>
                        <w:r w:rsidRPr="003D0693">
                          <w:rPr>
                            <w:rFonts w:eastAsia="Times New Roman"/>
                            <w:b/>
                            <w:bCs/>
                            <w:color w:val="auto"/>
                            <w:szCs w:val="24"/>
                          </w:rPr>
                          <w:t>)</w:t>
                        </w:r>
                        <w:r w:rsidRPr="003D0693">
                          <w:rPr>
                            <w:rFonts w:eastAsia="Times New Roman"/>
                            <w:color w:val="auto"/>
                            <w:szCs w:val="24"/>
                          </w:rPr>
                          <w:t>, The Origin of Species</w:t>
                        </w:r>
                      </w:p>
                    </w:tc>
                    <w:tc>
                      <w:tcPr>
                        <w:tcW w:w="1116" w:type="dxa"/>
                        <w:tcMar>
                          <w:top w:w="0" w:type="dxa"/>
                          <w:left w:w="108" w:type="dxa"/>
                          <w:bottom w:w="0" w:type="dxa"/>
                          <w:right w:w="108" w:type="dxa"/>
                        </w:tcMar>
                        <w:hideMark/>
                      </w:tcPr>
                      <w:p w:rsidR="00460D9C" w:rsidRPr="003D0693" w:rsidRDefault="0049629E" w:rsidP="00460D9C">
                        <w:pPr>
                          <w:spacing w:line="307" w:lineRule="auto"/>
                          <w:rPr>
                            <w:rFonts w:eastAsia="Times New Roman"/>
                            <w:color w:val="auto"/>
                            <w:szCs w:val="24"/>
                          </w:rPr>
                        </w:pPr>
                        <w:r>
                          <w:rPr>
                            <w:rFonts w:eastAsia="Times New Roman"/>
                            <w:color w:val="auto"/>
                            <w:szCs w:val="24"/>
                          </w:rPr>
                          <w:t>13</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12" w:lineRule="auto"/>
                          <w:rPr>
                            <w:rFonts w:eastAsia="Times New Roman"/>
                            <w:color w:val="auto"/>
                            <w:szCs w:val="24"/>
                          </w:rPr>
                        </w:pPr>
                        <w:r>
                          <w:rPr>
                            <w:rFonts w:eastAsia="Times New Roman"/>
                            <w:color w:val="auto"/>
                            <w:szCs w:val="24"/>
                          </w:rPr>
                          <w:t>Mar 3</w:t>
                        </w:r>
                        <w:r w:rsidR="00460D9C" w:rsidRPr="003D0693">
                          <w:rPr>
                            <w:rFonts w:eastAsia="Times New Roman"/>
                            <w:color w:val="auto"/>
                            <w:szCs w:val="24"/>
                          </w:rPr>
                          <w:t xml:space="preserve">  </w:t>
                        </w:r>
                      </w:p>
                    </w:tc>
                    <w:tc>
                      <w:tcPr>
                        <w:tcW w:w="7020" w:type="dxa"/>
                        <w:tcMar>
                          <w:top w:w="0" w:type="dxa"/>
                          <w:left w:w="108" w:type="dxa"/>
                          <w:bottom w:w="0" w:type="dxa"/>
                          <w:right w:w="108" w:type="dxa"/>
                        </w:tcMar>
                        <w:hideMark/>
                      </w:tcPr>
                      <w:p w:rsidR="00460D9C" w:rsidRPr="003D0693" w:rsidRDefault="0049629E" w:rsidP="0054033E">
                        <w:pPr>
                          <w:spacing w:line="307" w:lineRule="auto"/>
                          <w:rPr>
                            <w:rFonts w:eastAsia="Times New Roman"/>
                            <w:color w:val="auto"/>
                            <w:szCs w:val="24"/>
                          </w:rPr>
                        </w:pPr>
                        <w:r>
                          <w:rPr>
                            <w:rFonts w:eastAsia="Times New Roman"/>
                            <w:color w:val="auto"/>
                            <w:szCs w:val="24"/>
                          </w:rPr>
                          <w:t>Speciation</w:t>
                        </w:r>
                      </w:p>
                    </w:tc>
                    <w:tc>
                      <w:tcPr>
                        <w:tcW w:w="1116" w:type="dxa"/>
                        <w:tcMar>
                          <w:top w:w="0" w:type="dxa"/>
                          <w:left w:w="108" w:type="dxa"/>
                          <w:bottom w:w="0" w:type="dxa"/>
                          <w:right w:w="108" w:type="dxa"/>
                        </w:tcMar>
                        <w:hideMark/>
                      </w:tcPr>
                      <w:p w:rsidR="00460D9C" w:rsidRPr="003D0693" w:rsidRDefault="0049629E" w:rsidP="003D0693">
                        <w:pPr>
                          <w:spacing w:line="307" w:lineRule="auto"/>
                          <w:rPr>
                            <w:rFonts w:eastAsia="Times New Roman"/>
                            <w:color w:val="auto"/>
                            <w:szCs w:val="24"/>
                          </w:rPr>
                        </w:pPr>
                        <w:r>
                          <w:rPr>
                            <w:rFonts w:eastAsia="Times New Roman"/>
                            <w:color w:val="auto"/>
                            <w:szCs w:val="24"/>
                          </w:rPr>
                          <w:t>13</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12" w:lineRule="auto"/>
                          <w:rPr>
                            <w:rFonts w:eastAsia="Times New Roman"/>
                            <w:color w:val="auto"/>
                            <w:szCs w:val="24"/>
                          </w:rPr>
                        </w:pPr>
                        <w:r>
                          <w:rPr>
                            <w:rFonts w:eastAsia="Times New Roman"/>
                            <w:color w:val="auto"/>
                            <w:szCs w:val="24"/>
                          </w:rPr>
                          <w:t>Mar 10</w:t>
                        </w:r>
                        <w:r w:rsidR="00460D9C" w:rsidRPr="003D0693">
                          <w:rPr>
                            <w:rFonts w:eastAsia="Times New Roman"/>
                            <w:color w:val="auto"/>
                            <w:szCs w:val="24"/>
                          </w:rPr>
                          <w:t xml:space="preserve">      </w:t>
                        </w:r>
                      </w:p>
                    </w:tc>
                    <w:tc>
                      <w:tcPr>
                        <w:tcW w:w="7020" w:type="dxa"/>
                        <w:tcMar>
                          <w:top w:w="0" w:type="dxa"/>
                          <w:left w:w="108" w:type="dxa"/>
                          <w:bottom w:w="0" w:type="dxa"/>
                          <w:right w:w="108" w:type="dxa"/>
                        </w:tcMar>
                        <w:hideMark/>
                      </w:tcPr>
                      <w:p w:rsidR="00460D9C" w:rsidRPr="003D0693" w:rsidRDefault="0049629E" w:rsidP="00460D9C">
                        <w:pPr>
                          <w:spacing w:line="312" w:lineRule="auto"/>
                          <w:rPr>
                            <w:rFonts w:eastAsia="Times New Roman"/>
                            <w:color w:val="auto"/>
                            <w:szCs w:val="24"/>
                          </w:rPr>
                        </w:pPr>
                        <w:r w:rsidRPr="003D0693">
                          <w:rPr>
                            <w:rFonts w:eastAsia="Times New Roman"/>
                            <w:color w:val="auto"/>
                            <w:szCs w:val="24"/>
                          </w:rPr>
                          <w:t>Macroevolution</w:t>
                        </w:r>
                      </w:p>
                    </w:tc>
                    <w:tc>
                      <w:tcPr>
                        <w:tcW w:w="1116" w:type="dxa"/>
                        <w:tcMar>
                          <w:top w:w="0" w:type="dxa"/>
                          <w:left w:w="108" w:type="dxa"/>
                          <w:bottom w:w="0" w:type="dxa"/>
                          <w:right w:w="108" w:type="dxa"/>
                        </w:tcMar>
                        <w:hideMark/>
                      </w:tcPr>
                      <w:p w:rsidR="00460D9C" w:rsidRPr="003D0693" w:rsidRDefault="0049629E" w:rsidP="00C95C1E">
                        <w:pPr>
                          <w:spacing w:line="307" w:lineRule="auto"/>
                          <w:rPr>
                            <w:rFonts w:eastAsia="Times New Roman"/>
                            <w:color w:val="auto"/>
                            <w:szCs w:val="24"/>
                          </w:rPr>
                        </w:pPr>
                        <w:r>
                          <w:rPr>
                            <w:rFonts w:eastAsia="Times New Roman"/>
                            <w:color w:val="auto"/>
                            <w:szCs w:val="24"/>
                          </w:rPr>
                          <w:t>14</w:t>
                        </w:r>
                      </w:p>
                    </w:tc>
                  </w:tr>
                  <w:tr w:rsidR="00460D9C" w:rsidRPr="00460D9C" w:rsidTr="00205429">
                    <w:tc>
                      <w:tcPr>
                        <w:tcW w:w="1584" w:type="dxa"/>
                        <w:tcMar>
                          <w:top w:w="0" w:type="dxa"/>
                          <w:left w:w="108" w:type="dxa"/>
                          <w:bottom w:w="0" w:type="dxa"/>
                          <w:right w:w="108" w:type="dxa"/>
                        </w:tcMar>
                        <w:hideMark/>
                      </w:tcPr>
                      <w:p w:rsidR="00460D9C" w:rsidRPr="003D0693" w:rsidRDefault="006019E2" w:rsidP="00922E23">
                        <w:pPr>
                          <w:spacing w:line="307" w:lineRule="auto"/>
                          <w:rPr>
                            <w:rFonts w:eastAsia="Times New Roman"/>
                            <w:color w:val="auto"/>
                            <w:szCs w:val="24"/>
                          </w:rPr>
                        </w:pPr>
                        <w:r>
                          <w:rPr>
                            <w:rFonts w:eastAsia="Times New Roman"/>
                            <w:color w:val="auto"/>
                            <w:szCs w:val="24"/>
                          </w:rPr>
                          <w:t>Mar 17</w:t>
                        </w:r>
                      </w:p>
                    </w:tc>
                    <w:tc>
                      <w:tcPr>
                        <w:tcW w:w="7020" w:type="dxa"/>
                        <w:tcMar>
                          <w:top w:w="0" w:type="dxa"/>
                          <w:left w:w="108" w:type="dxa"/>
                          <w:bottom w:w="0" w:type="dxa"/>
                          <w:right w:w="108" w:type="dxa"/>
                        </w:tcMar>
                        <w:hideMark/>
                      </w:tcPr>
                      <w:p w:rsidR="00460D9C" w:rsidRPr="003D0693" w:rsidRDefault="006019E2" w:rsidP="0049629E">
                        <w:pPr>
                          <w:spacing w:line="312" w:lineRule="auto"/>
                          <w:rPr>
                            <w:rFonts w:eastAsia="Times New Roman"/>
                            <w:color w:val="auto"/>
                            <w:szCs w:val="24"/>
                          </w:rPr>
                        </w:pPr>
                        <w:r>
                          <w:rPr>
                            <w:rFonts w:eastAsia="Times New Roman"/>
                            <w:color w:val="auto"/>
                            <w:szCs w:val="24"/>
                          </w:rPr>
                          <w:t>Coevolution</w:t>
                        </w:r>
                      </w:p>
                    </w:tc>
                    <w:tc>
                      <w:tcPr>
                        <w:tcW w:w="1116" w:type="dxa"/>
                        <w:tcMar>
                          <w:top w:w="0" w:type="dxa"/>
                          <w:left w:w="108" w:type="dxa"/>
                          <w:bottom w:w="0" w:type="dxa"/>
                          <w:right w:w="108" w:type="dxa"/>
                        </w:tcMar>
                        <w:hideMark/>
                      </w:tcPr>
                      <w:p w:rsidR="00460D9C" w:rsidRPr="003D0693" w:rsidRDefault="0049629E" w:rsidP="00460D9C">
                        <w:pPr>
                          <w:rPr>
                            <w:rFonts w:eastAsia="Times New Roman"/>
                            <w:color w:val="auto"/>
                            <w:szCs w:val="24"/>
                          </w:rPr>
                        </w:pPr>
                        <w:r>
                          <w:rPr>
                            <w:rFonts w:eastAsia="Times New Roman"/>
                            <w:color w:val="auto"/>
                            <w:szCs w:val="24"/>
                          </w:rPr>
                          <w:t>15</w:t>
                        </w:r>
                      </w:p>
                    </w:tc>
                  </w:tr>
                  <w:tr w:rsidR="006019E2" w:rsidRPr="00460D9C" w:rsidTr="00205429">
                    <w:tc>
                      <w:tcPr>
                        <w:tcW w:w="1584" w:type="dxa"/>
                        <w:tcMar>
                          <w:top w:w="0" w:type="dxa"/>
                          <w:left w:w="108" w:type="dxa"/>
                          <w:bottom w:w="0" w:type="dxa"/>
                          <w:right w:w="108" w:type="dxa"/>
                        </w:tcMar>
                      </w:tcPr>
                      <w:p w:rsidR="006019E2" w:rsidRPr="003D0693" w:rsidRDefault="006019E2" w:rsidP="006019E2">
                        <w:pPr>
                          <w:spacing w:line="307" w:lineRule="auto"/>
                          <w:rPr>
                            <w:rFonts w:eastAsia="Times New Roman"/>
                            <w:color w:val="auto"/>
                            <w:szCs w:val="24"/>
                          </w:rPr>
                        </w:pPr>
                        <w:r>
                          <w:rPr>
                            <w:rFonts w:eastAsia="Times New Roman"/>
                            <w:color w:val="auto"/>
                            <w:szCs w:val="24"/>
                          </w:rPr>
                          <w:t>Mar 24</w:t>
                        </w:r>
                      </w:p>
                    </w:tc>
                    <w:tc>
                      <w:tcPr>
                        <w:tcW w:w="7020" w:type="dxa"/>
                        <w:tcMar>
                          <w:top w:w="0" w:type="dxa"/>
                          <w:left w:w="108" w:type="dxa"/>
                          <w:bottom w:w="0" w:type="dxa"/>
                          <w:right w:w="108" w:type="dxa"/>
                        </w:tcMar>
                      </w:tcPr>
                      <w:p w:rsidR="006019E2" w:rsidRPr="003D0693" w:rsidRDefault="006019E2" w:rsidP="006019E2">
                        <w:pPr>
                          <w:spacing w:line="307" w:lineRule="auto"/>
                          <w:rPr>
                            <w:rFonts w:eastAsia="Times New Roman"/>
                            <w:color w:val="auto"/>
                            <w:szCs w:val="24"/>
                          </w:rPr>
                        </w:pPr>
                        <w:r>
                          <w:rPr>
                            <w:rFonts w:eastAsia="Times New Roman"/>
                            <w:b/>
                            <w:bCs/>
                            <w:color w:val="auto"/>
                            <w:szCs w:val="24"/>
                          </w:rPr>
                          <w:t>Spring Break</w:t>
                        </w:r>
                        <w:r w:rsidRPr="003D0693">
                          <w:rPr>
                            <w:rFonts w:eastAsia="Times New Roman"/>
                            <w:color w:val="auto"/>
                            <w:szCs w:val="24"/>
                          </w:rPr>
                          <w:t xml:space="preserve"> </w:t>
                        </w:r>
                      </w:p>
                    </w:tc>
                    <w:tc>
                      <w:tcPr>
                        <w:tcW w:w="1116" w:type="dxa"/>
                        <w:tcMar>
                          <w:top w:w="0" w:type="dxa"/>
                          <w:left w:w="108" w:type="dxa"/>
                          <w:bottom w:w="0" w:type="dxa"/>
                          <w:right w:w="108" w:type="dxa"/>
                        </w:tcMar>
                      </w:tcPr>
                      <w:p w:rsidR="006019E2" w:rsidRPr="003D0693" w:rsidRDefault="006019E2" w:rsidP="006019E2">
                        <w:pPr>
                          <w:spacing w:line="307" w:lineRule="auto"/>
                          <w:rPr>
                            <w:rFonts w:eastAsia="Times New Roman"/>
                            <w:color w:val="auto"/>
                            <w:szCs w:val="24"/>
                          </w:rPr>
                        </w:pPr>
                      </w:p>
                    </w:tc>
                  </w:tr>
                  <w:tr w:rsidR="006019E2" w:rsidRPr="00460D9C" w:rsidTr="006019E2">
                    <w:tc>
                      <w:tcPr>
                        <w:tcW w:w="1584" w:type="dxa"/>
                        <w:tcMar>
                          <w:top w:w="0" w:type="dxa"/>
                          <w:left w:w="108" w:type="dxa"/>
                          <w:bottom w:w="0" w:type="dxa"/>
                          <w:right w:w="108" w:type="dxa"/>
                        </w:tcMar>
                      </w:tcPr>
                      <w:p w:rsidR="006019E2" w:rsidRPr="003D0693" w:rsidRDefault="006019E2" w:rsidP="006019E2">
                        <w:pPr>
                          <w:spacing w:line="307" w:lineRule="auto"/>
                          <w:rPr>
                            <w:rFonts w:eastAsia="Times New Roman"/>
                            <w:color w:val="auto"/>
                            <w:szCs w:val="24"/>
                          </w:rPr>
                        </w:pPr>
                        <w:r>
                          <w:rPr>
                            <w:rFonts w:eastAsia="Times New Roman"/>
                            <w:color w:val="auto"/>
                            <w:szCs w:val="24"/>
                          </w:rPr>
                          <w:t>Mar 31</w:t>
                        </w:r>
                      </w:p>
                    </w:tc>
                    <w:tc>
                      <w:tcPr>
                        <w:tcW w:w="7020" w:type="dxa"/>
                        <w:tcMar>
                          <w:top w:w="0" w:type="dxa"/>
                          <w:left w:w="108" w:type="dxa"/>
                          <w:bottom w:w="0" w:type="dxa"/>
                          <w:right w:w="108" w:type="dxa"/>
                        </w:tcMar>
                      </w:tcPr>
                      <w:p w:rsidR="006019E2" w:rsidRPr="003D0693" w:rsidRDefault="006019E2" w:rsidP="006019E2">
                        <w:pPr>
                          <w:spacing w:line="307" w:lineRule="auto"/>
                          <w:rPr>
                            <w:rFonts w:eastAsia="Times New Roman"/>
                            <w:color w:val="auto"/>
                            <w:szCs w:val="24"/>
                          </w:rPr>
                        </w:pPr>
                        <w:r>
                          <w:rPr>
                            <w:rFonts w:eastAsia="Times New Roman"/>
                            <w:color w:val="auto"/>
                            <w:szCs w:val="24"/>
                          </w:rPr>
                          <w:t>Coevolution</w:t>
                        </w:r>
                        <w:r>
                          <w:rPr>
                            <w:rFonts w:eastAsia="Times New Roman"/>
                            <w:color w:val="auto"/>
                            <w:szCs w:val="24"/>
                          </w:rPr>
                          <w:t>,</w:t>
                        </w:r>
                        <w:r w:rsidRPr="006019E2">
                          <w:rPr>
                            <w:rFonts w:eastAsia="Times New Roman"/>
                            <w:b/>
                            <w:bCs/>
                            <w:color w:val="FF0000"/>
                            <w:szCs w:val="24"/>
                          </w:rPr>
                          <w:t xml:space="preserve"> </w:t>
                        </w:r>
                        <w:r w:rsidRPr="003D0693">
                          <w:rPr>
                            <w:rFonts w:eastAsia="Times New Roman"/>
                            <w:b/>
                            <w:bCs/>
                            <w:color w:val="FF0000"/>
                            <w:szCs w:val="24"/>
                            <w:u w:val="single"/>
                          </w:rPr>
                          <w:t>EXAM III</w:t>
                        </w:r>
                        <w:r>
                          <w:rPr>
                            <w:rFonts w:eastAsia="Times New Roman"/>
                            <w:b/>
                            <w:bCs/>
                            <w:color w:val="auto"/>
                            <w:szCs w:val="24"/>
                          </w:rPr>
                          <w:t xml:space="preserve"> (</w:t>
                        </w:r>
                        <w:proofErr w:type="spellStart"/>
                        <w:r>
                          <w:rPr>
                            <w:rFonts w:eastAsia="Times New Roman"/>
                            <w:b/>
                            <w:bCs/>
                            <w:color w:val="auto"/>
                            <w:szCs w:val="24"/>
                          </w:rPr>
                          <w:t>Ch</w:t>
                        </w:r>
                        <w:proofErr w:type="spellEnd"/>
                        <w:r>
                          <w:rPr>
                            <w:rFonts w:eastAsia="Times New Roman"/>
                            <w:b/>
                            <w:bCs/>
                            <w:color w:val="auto"/>
                            <w:szCs w:val="24"/>
                          </w:rPr>
                          <w:t xml:space="preserve"> 1</w:t>
                        </w:r>
                        <w:r w:rsidRPr="003D0693">
                          <w:rPr>
                            <w:rFonts w:eastAsia="Times New Roman"/>
                            <w:b/>
                            <w:bCs/>
                            <w:color w:val="auto"/>
                            <w:szCs w:val="24"/>
                          </w:rPr>
                          <w:t>3</w:t>
                        </w:r>
                        <w:r>
                          <w:rPr>
                            <w:rFonts w:eastAsia="Times New Roman"/>
                            <w:b/>
                            <w:bCs/>
                            <w:color w:val="auto"/>
                            <w:szCs w:val="24"/>
                          </w:rPr>
                          <w:t>-15</w:t>
                        </w:r>
                        <w:r w:rsidRPr="003D0693">
                          <w:rPr>
                            <w:rFonts w:eastAsia="Times New Roman"/>
                            <w:b/>
                            <w:bCs/>
                            <w:color w:val="auto"/>
                            <w:szCs w:val="24"/>
                          </w:rPr>
                          <w:t>)</w:t>
                        </w:r>
                        <w:r w:rsidRPr="003D0693">
                          <w:rPr>
                            <w:rFonts w:eastAsia="Times New Roman"/>
                            <w:color w:val="auto"/>
                            <w:szCs w:val="24"/>
                          </w:rPr>
                          <w:t xml:space="preserve">  </w:t>
                        </w:r>
                      </w:p>
                    </w:tc>
                    <w:tc>
                      <w:tcPr>
                        <w:tcW w:w="1116"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15</w:t>
                        </w:r>
                      </w:p>
                    </w:tc>
                  </w:tr>
                  <w:tr w:rsidR="006019E2" w:rsidRPr="00460D9C" w:rsidTr="00205429">
                    <w:tc>
                      <w:tcPr>
                        <w:tcW w:w="1584"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Apr 7</w:t>
                        </w:r>
                      </w:p>
                    </w:tc>
                    <w:tc>
                      <w:tcPr>
                        <w:tcW w:w="7020"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sidRPr="003D0693">
                          <w:rPr>
                            <w:rFonts w:eastAsia="Times New Roman"/>
                            <w:color w:val="auto"/>
                            <w:szCs w:val="24"/>
                          </w:rPr>
                          <w:t>Human Evolution</w:t>
                        </w:r>
                      </w:p>
                    </w:tc>
                    <w:tc>
                      <w:tcPr>
                        <w:tcW w:w="1116"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17</w:t>
                        </w:r>
                      </w:p>
                    </w:tc>
                  </w:tr>
                  <w:tr w:rsidR="006019E2" w:rsidRPr="00460D9C" w:rsidTr="00205429">
                    <w:tc>
                      <w:tcPr>
                        <w:tcW w:w="1584"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Apr 14</w:t>
                        </w:r>
                        <w:r w:rsidRPr="003D0693">
                          <w:rPr>
                            <w:rFonts w:eastAsia="Times New Roman"/>
                            <w:color w:val="auto"/>
                            <w:szCs w:val="24"/>
                          </w:rPr>
                          <w:t xml:space="preserve">  </w:t>
                        </w:r>
                      </w:p>
                    </w:tc>
                    <w:tc>
                      <w:tcPr>
                        <w:tcW w:w="7020"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sidRPr="003D0693">
                          <w:rPr>
                            <w:rFonts w:eastAsia="Times New Roman"/>
                            <w:color w:val="auto"/>
                            <w:szCs w:val="24"/>
                          </w:rPr>
                          <w:t>Human Evolution</w:t>
                        </w:r>
                      </w:p>
                    </w:tc>
                    <w:tc>
                      <w:tcPr>
                        <w:tcW w:w="1116"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17</w:t>
                        </w:r>
                        <w:r w:rsidRPr="003D0693">
                          <w:rPr>
                            <w:rFonts w:eastAsia="Times New Roman"/>
                            <w:color w:val="auto"/>
                            <w:szCs w:val="24"/>
                          </w:rPr>
                          <w:t> </w:t>
                        </w:r>
                      </w:p>
                    </w:tc>
                  </w:tr>
                  <w:tr w:rsidR="006019E2" w:rsidRPr="00460D9C" w:rsidTr="00205429">
                    <w:trPr>
                      <w:trHeight w:val="468"/>
                    </w:trPr>
                    <w:tc>
                      <w:tcPr>
                        <w:tcW w:w="1584"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Apr 21</w:t>
                        </w:r>
                      </w:p>
                      <w:p w:rsidR="006019E2" w:rsidRPr="003D0693" w:rsidRDefault="006019E2" w:rsidP="006019E2">
                        <w:pPr>
                          <w:spacing w:line="307" w:lineRule="auto"/>
                          <w:rPr>
                            <w:rFonts w:eastAsia="Times New Roman"/>
                            <w:color w:val="auto"/>
                            <w:szCs w:val="24"/>
                          </w:rPr>
                        </w:pPr>
                        <w:r>
                          <w:rPr>
                            <w:rFonts w:eastAsia="Times New Roman"/>
                            <w:color w:val="auto"/>
                            <w:szCs w:val="24"/>
                          </w:rPr>
                          <w:t>Apr 28</w:t>
                        </w:r>
                      </w:p>
                    </w:tc>
                    <w:tc>
                      <w:tcPr>
                        <w:tcW w:w="7020"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bCs/>
                            <w:color w:val="auto"/>
                            <w:szCs w:val="24"/>
                          </w:rPr>
                          <w:t>Evolutionary Medicine</w:t>
                        </w:r>
                        <w:r w:rsidRPr="003D0693">
                          <w:rPr>
                            <w:rFonts w:eastAsia="Times New Roman"/>
                            <w:bCs/>
                            <w:color w:val="auto"/>
                            <w:szCs w:val="24"/>
                          </w:rPr>
                          <w:t xml:space="preserve">,  </w:t>
                        </w:r>
                        <w:r w:rsidRPr="003D0693">
                          <w:rPr>
                            <w:rFonts w:eastAsia="Times New Roman"/>
                            <w:b/>
                            <w:bCs/>
                            <w:color w:val="FF0000"/>
                            <w:szCs w:val="24"/>
                            <w:u w:val="single"/>
                          </w:rPr>
                          <w:t>EXAM IV</w:t>
                        </w:r>
                        <w:r w:rsidRPr="003D0693">
                          <w:rPr>
                            <w:rFonts w:eastAsia="Times New Roman"/>
                            <w:color w:val="auto"/>
                            <w:szCs w:val="24"/>
                          </w:rPr>
                          <w:t xml:space="preserve"> </w:t>
                        </w:r>
                        <w:r w:rsidRPr="003D0693">
                          <w:rPr>
                            <w:rFonts w:eastAsia="Times New Roman"/>
                            <w:b/>
                            <w:bCs/>
                            <w:color w:val="auto"/>
                            <w:szCs w:val="24"/>
                          </w:rPr>
                          <w:t>(</w:t>
                        </w:r>
                        <w:proofErr w:type="spellStart"/>
                        <w:r>
                          <w:rPr>
                            <w:rFonts w:eastAsia="Times New Roman"/>
                            <w:b/>
                            <w:bCs/>
                            <w:color w:val="auto"/>
                            <w:szCs w:val="24"/>
                          </w:rPr>
                          <w:t>Ch</w:t>
                        </w:r>
                        <w:proofErr w:type="spellEnd"/>
                        <w:r>
                          <w:rPr>
                            <w:rFonts w:eastAsia="Times New Roman"/>
                            <w:b/>
                            <w:bCs/>
                            <w:color w:val="auto"/>
                            <w:szCs w:val="24"/>
                          </w:rPr>
                          <w:t xml:space="preserve"> 15, 17-18</w:t>
                        </w:r>
                        <w:r w:rsidRPr="003D0693">
                          <w:rPr>
                            <w:rFonts w:eastAsia="Times New Roman"/>
                            <w:b/>
                            <w:bCs/>
                            <w:color w:val="auto"/>
                            <w:szCs w:val="24"/>
                          </w:rPr>
                          <w:t>)</w:t>
                        </w:r>
                      </w:p>
                      <w:p w:rsidR="006019E2" w:rsidRPr="003D0693" w:rsidRDefault="006019E2" w:rsidP="006019E2">
                        <w:pPr>
                          <w:spacing w:line="307" w:lineRule="auto"/>
                          <w:rPr>
                            <w:rFonts w:eastAsia="Times New Roman"/>
                            <w:color w:val="auto"/>
                            <w:szCs w:val="24"/>
                          </w:rPr>
                        </w:pPr>
                        <w:r w:rsidRPr="003D0693">
                          <w:rPr>
                            <w:rFonts w:eastAsia="Times New Roman"/>
                            <w:b/>
                            <w:bCs/>
                            <w:color w:val="FF0000"/>
                            <w:szCs w:val="24"/>
                            <w:u w:val="single"/>
                          </w:rPr>
                          <w:t>COMPREHENSIVE FINAL</w:t>
                        </w:r>
                        <w:r w:rsidRPr="003D0693">
                          <w:rPr>
                            <w:rFonts w:eastAsia="Times New Roman"/>
                            <w:color w:val="auto"/>
                            <w:szCs w:val="24"/>
                          </w:rPr>
                          <w:t>   </w:t>
                        </w:r>
                      </w:p>
                    </w:tc>
                    <w:tc>
                      <w:tcPr>
                        <w:tcW w:w="1116" w:type="dxa"/>
                        <w:tcMar>
                          <w:top w:w="0" w:type="dxa"/>
                          <w:left w:w="108" w:type="dxa"/>
                          <w:bottom w:w="0" w:type="dxa"/>
                          <w:right w:w="108" w:type="dxa"/>
                        </w:tcMar>
                        <w:hideMark/>
                      </w:tcPr>
                      <w:p w:rsidR="006019E2" w:rsidRPr="003D0693" w:rsidRDefault="006019E2" w:rsidP="006019E2">
                        <w:pPr>
                          <w:spacing w:line="307" w:lineRule="auto"/>
                          <w:rPr>
                            <w:rFonts w:eastAsia="Times New Roman"/>
                            <w:color w:val="auto"/>
                            <w:szCs w:val="24"/>
                          </w:rPr>
                        </w:pPr>
                        <w:r>
                          <w:rPr>
                            <w:rFonts w:eastAsia="Times New Roman"/>
                            <w:color w:val="auto"/>
                            <w:szCs w:val="24"/>
                          </w:rPr>
                          <w:t>18</w:t>
                        </w:r>
                      </w:p>
                    </w:tc>
                  </w:tr>
                </w:tbl>
                <w:p w:rsidR="00460D9C" w:rsidRPr="00460D9C" w:rsidRDefault="00460D9C" w:rsidP="00460D9C">
                  <w:pPr>
                    <w:rPr>
                      <w:rFonts w:eastAsia="Times New Roman"/>
                      <w:color w:val="auto"/>
                      <w:szCs w:val="24"/>
                    </w:rPr>
                  </w:pPr>
                </w:p>
              </w:tc>
            </w:tr>
            <w:tr w:rsidR="00460D9C" w:rsidRPr="00460D9C">
              <w:tc>
                <w:tcPr>
                  <w:tcW w:w="10044" w:type="dxa"/>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r>
          </w:tbl>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60D9C" w:rsidRPr="00460D9C" w:rsidTr="004444D1">
        <w:tc>
          <w:tcPr>
            <w:tcW w:w="970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lastRenderedPageBreak/>
              <w:t>GRADING POLICIES:</w:t>
            </w:r>
          </w:p>
        </w:tc>
        <w:tc>
          <w:tcPr>
            <w:tcW w:w="564" w:type="dxa"/>
            <w:gridSpan w:val="2"/>
            <w:vAlign w:val="center"/>
            <w:hideMark/>
          </w:tcPr>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60D9C" w:rsidRPr="00460D9C" w:rsidTr="004444D1">
        <w:tc>
          <w:tcPr>
            <w:tcW w:w="9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The final course grade is derived from four exams and final (50%), a research paper (20%) and four on-line discussion questions (30%).  </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The semester average is based on the percentage of total percentage points:</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90 -100  = A</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80 -  89  = B</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70 -  79  = C</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60 -  69  = D</w:t>
            </w:r>
          </w:p>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 w:val="22"/>
                <w:szCs w:val="22"/>
              </w:rPr>
              <w:t>below 60 = F</w:t>
            </w:r>
          </w:p>
          <w:p w:rsidR="00460D9C" w:rsidRPr="00460D9C" w:rsidRDefault="00460D9C" w:rsidP="00460D9C">
            <w:pPr>
              <w:jc w:val="center"/>
              <w:rPr>
                <w:rFonts w:eastAsia="Times New Roman"/>
                <w:color w:val="auto"/>
                <w:szCs w:val="24"/>
              </w:rPr>
            </w:pPr>
            <w:r w:rsidRPr="00460D9C">
              <w:rPr>
                <w:rFonts w:ascii="Comic Sans MS" w:eastAsia="Times New Roman" w:hAnsi="Comic Sans MS"/>
                <w:b/>
                <w:bCs/>
                <w:color w:val="auto"/>
                <w:sz w:val="22"/>
                <w:szCs w:val="22"/>
              </w:rPr>
              <w:t>W</w:t>
            </w:r>
            <w:r w:rsidRPr="00460D9C">
              <w:rPr>
                <w:rFonts w:ascii="Comic Sans MS" w:eastAsia="Times New Roman" w:hAnsi="Comic Sans MS"/>
                <w:color w:val="auto"/>
                <w:sz w:val="22"/>
                <w:szCs w:val="22"/>
              </w:rPr>
              <w:t xml:space="preserve">--deadline is </w:t>
            </w:r>
            <w:r w:rsidR="006019E2">
              <w:rPr>
                <w:rFonts w:ascii="Comic Sans MS" w:eastAsia="Times New Roman" w:hAnsi="Comic Sans MS"/>
                <w:color w:val="auto"/>
                <w:sz w:val="22"/>
                <w:szCs w:val="22"/>
              </w:rPr>
              <w:t>Wedne</w:t>
            </w:r>
            <w:r w:rsidR="00205429">
              <w:rPr>
                <w:rFonts w:ascii="Comic Sans MS" w:eastAsia="Times New Roman" w:hAnsi="Comic Sans MS"/>
                <w:color w:val="auto"/>
                <w:sz w:val="22"/>
                <w:szCs w:val="22"/>
              </w:rPr>
              <w:t>s</w:t>
            </w:r>
            <w:r w:rsidRPr="00460D9C">
              <w:rPr>
                <w:rFonts w:ascii="Comic Sans MS" w:eastAsia="Times New Roman" w:hAnsi="Comic Sans MS"/>
                <w:color w:val="auto"/>
                <w:sz w:val="22"/>
                <w:szCs w:val="22"/>
              </w:rPr>
              <w:t xml:space="preserve">day, </w:t>
            </w:r>
            <w:r w:rsidR="006019E2">
              <w:rPr>
                <w:rFonts w:ascii="Comic Sans MS" w:eastAsia="Times New Roman" w:hAnsi="Comic Sans MS"/>
                <w:color w:val="auto"/>
                <w:sz w:val="22"/>
                <w:szCs w:val="22"/>
              </w:rPr>
              <w:t>Mar 19</w:t>
            </w:r>
            <w:r w:rsidRPr="00460D9C">
              <w:rPr>
                <w:rFonts w:ascii="Comic Sans MS" w:eastAsia="Times New Roman" w:hAnsi="Comic Sans MS"/>
                <w:color w:val="auto"/>
                <w:sz w:val="22"/>
                <w:szCs w:val="22"/>
              </w:rPr>
              <w:t xml:space="preserve">      </w:t>
            </w:r>
            <w:r w:rsidRPr="00460D9C">
              <w:rPr>
                <w:rFonts w:ascii="Comic Sans MS" w:eastAsia="Times New Roman" w:hAnsi="Comic Sans MS"/>
                <w:b/>
                <w:bCs/>
                <w:color w:val="auto"/>
                <w:sz w:val="22"/>
                <w:szCs w:val="22"/>
              </w:rPr>
              <w:t xml:space="preserve">I – </w:t>
            </w:r>
            <w:r w:rsidRPr="00460D9C">
              <w:rPr>
                <w:rFonts w:ascii="Comic Sans MS" w:eastAsia="Times New Roman" w:hAnsi="Comic Sans MS"/>
                <w:color w:val="auto"/>
                <w:sz w:val="22"/>
                <w:szCs w:val="22"/>
              </w:rPr>
              <w:t>if passing but emergency prevents taking final</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lastRenderedPageBreak/>
              <w:t> </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Exams:</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 xml:space="preserve">Four Unit Exams </w:t>
            </w:r>
            <w:r w:rsidRPr="00460D9C">
              <w:rPr>
                <w:rFonts w:ascii="Comic Sans MS" w:eastAsia="Times New Roman" w:hAnsi="Comic Sans MS"/>
                <w:sz w:val="23"/>
                <w:szCs w:val="23"/>
              </w:rPr>
              <w:t xml:space="preserve">will be given during the semester. The lowest grade out of these unit exam grades will be dropped. The grade for the </w:t>
            </w:r>
            <w:r w:rsidRPr="00460D9C">
              <w:rPr>
                <w:rFonts w:ascii="Comic Sans MS" w:eastAsia="Times New Roman" w:hAnsi="Comic Sans MS"/>
                <w:b/>
                <w:bCs/>
                <w:sz w:val="23"/>
                <w:szCs w:val="23"/>
              </w:rPr>
              <w:t xml:space="preserve">Comprehensive Final Exam </w:t>
            </w:r>
            <w:r w:rsidRPr="00460D9C">
              <w:rPr>
                <w:rFonts w:ascii="Comic Sans MS" w:eastAsia="Times New Roman" w:hAnsi="Comic Sans MS"/>
                <w:sz w:val="23"/>
                <w:szCs w:val="23"/>
              </w:rPr>
              <w:t xml:space="preserve">will count double of a unit exam, and will not be dropped. </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xml:space="preserve">Exact dates of exams will be announced in lecture. </w:t>
            </w:r>
            <w:r w:rsidRPr="00460D9C">
              <w:rPr>
                <w:rFonts w:ascii="Comic Sans MS" w:eastAsia="Times New Roman" w:hAnsi="Comic Sans MS"/>
                <w:b/>
                <w:bCs/>
                <w:sz w:val="23"/>
                <w:szCs w:val="23"/>
              </w:rPr>
              <w:t xml:space="preserve">NO </w:t>
            </w:r>
            <w:r w:rsidRPr="00460D9C">
              <w:rPr>
                <w:rFonts w:ascii="Comic Sans MS" w:eastAsia="Times New Roman" w:hAnsi="Comic Sans MS"/>
                <w:sz w:val="23"/>
                <w:szCs w:val="23"/>
              </w:rPr>
              <w:t>makeup exams or assignments will be given.  If a student misses an exam for any reason, that exam will be dropped.</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Research Paper:</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xml:space="preserve">The research paper is required and will have several deadlines to help maintain progress on the paper, as follows: </w:t>
            </w:r>
          </w:p>
          <w:tbl>
            <w:tblPr>
              <w:tblW w:w="0" w:type="auto"/>
              <w:tblCellMar>
                <w:left w:w="0" w:type="dxa"/>
                <w:right w:w="0" w:type="dxa"/>
              </w:tblCellMar>
              <w:tblLook w:val="04A0" w:firstRow="1" w:lastRow="0" w:firstColumn="1" w:lastColumn="0" w:noHBand="0" w:noVBand="1"/>
            </w:tblPr>
            <w:tblGrid>
              <w:gridCol w:w="9492"/>
            </w:tblGrid>
            <w:tr w:rsidR="00460D9C" w:rsidRPr="00460D9C">
              <w:trPr>
                <w:trHeight w:val="5615"/>
              </w:trPr>
              <w:tc>
                <w:tcPr>
                  <w:tcW w:w="0" w:type="auto"/>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 xml:space="preserve">Topic </w:t>
                  </w:r>
                  <w:r w:rsidRPr="00460D9C">
                    <w:rPr>
                      <w:rFonts w:ascii="Comic Sans MS" w:eastAsia="Times New Roman" w:hAnsi="Comic Sans MS"/>
                      <w:sz w:val="23"/>
                      <w:szCs w:val="23"/>
                    </w:rPr>
                    <w:t xml:space="preserve">– </w:t>
                  </w:r>
                  <w:r w:rsidR="006019E2">
                    <w:rPr>
                      <w:rFonts w:ascii="Comic Sans MS" w:eastAsia="Times New Roman" w:hAnsi="Comic Sans MS"/>
                      <w:sz w:val="23"/>
                      <w:szCs w:val="23"/>
                    </w:rPr>
                    <w:t>Jan 27</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 xml:space="preserve">First draft </w:t>
                  </w:r>
                  <w:r w:rsidR="001445D2" w:rsidRPr="001445D2">
                    <w:rPr>
                      <w:rFonts w:eastAsia="Times New Roman"/>
                      <w:color w:val="auto"/>
                      <w:szCs w:val="24"/>
                    </w:rPr>
                    <w:t>(</w:t>
                  </w:r>
                  <w:bookmarkStart w:id="0" w:name="_GoBack"/>
                  <w:bookmarkEnd w:id="0"/>
                  <w:r w:rsidR="001445D2" w:rsidRPr="001445D2">
                    <w:rPr>
                      <w:rFonts w:eastAsia="Times New Roman"/>
                      <w:color w:val="auto"/>
                      <w:szCs w:val="24"/>
                    </w:rPr>
                    <w:t>proper CSE style and grammar, 5% of final grade</w:t>
                  </w:r>
                  <w:r w:rsidR="001445D2">
                    <w:rPr>
                      <w:rFonts w:ascii="Comic Sans MS" w:eastAsia="Times New Roman" w:hAnsi="Comic Sans MS"/>
                      <w:sz w:val="23"/>
                      <w:szCs w:val="23"/>
                    </w:rPr>
                    <w:t>)</w:t>
                  </w:r>
                  <w:r w:rsidRPr="00460D9C">
                    <w:rPr>
                      <w:rFonts w:ascii="Comic Sans MS" w:eastAsia="Times New Roman" w:hAnsi="Comic Sans MS"/>
                      <w:sz w:val="23"/>
                      <w:szCs w:val="23"/>
                    </w:rPr>
                    <w:t xml:space="preserve">– </w:t>
                  </w:r>
                  <w:r w:rsidR="006019E2">
                    <w:rPr>
                      <w:rFonts w:ascii="Comic Sans MS" w:eastAsia="Times New Roman" w:hAnsi="Comic Sans MS"/>
                      <w:sz w:val="23"/>
                      <w:szCs w:val="23"/>
                    </w:rPr>
                    <w:t>Mar 19</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 xml:space="preserve">Final submission </w:t>
                  </w:r>
                  <w:r w:rsidR="001445D2" w:rsidRPr="001445D2">
                    <w:rPr>
                      <w:rFonts w:eastAsia="Times New Roman"/>
                      <w:color w:val="auto"/>
                      <w:szCs w:val="24"/>
                    </w:rPr>
                    <w:t>(revi</w:t>
                  </w:r>
                  <w:r w:rsidR="001445D2">
                    <w:rPr>
                      <w:rFonts w:eastAsia="Times New Roman"/>
                      <w:color w:val="auto"/>
                      <w:szCs w:val="24"/>
                    </w:rPr>
                    <w:t>sions, 15% of final grade</w:t>
                  </w:r>
                  <w:r w:rsidR="001445D2" w:rsidRPr="001445D2">
                    <w:rPr>
                      <w:rFonts w:eastAsia="Times New Roman"/>
                      <w:color w:val="auto"/>
                      <w:szCs w:val="24"/>
                    </w:rPr>
                    <w:t xml:space="preserve">) </w:t>
                  </w:r>
                  <w:r w:rsidRPr="00460D9C">
                    <w:rPr>
                      <w:rFonts w:ascii="Comic Sans MS" w:eastAsia="Times New Roman" w:hAnsi="Comic Sans MS"/>
                      <w:sz w:val="23"/>
                      <w:szCs w:val="23"/>
                    </w:rPr>
                    <w:t xml:space="preserve">– </w:t>
                  </w:r>
                  <w:r w:rsidR="006019E2">
                    <w:rPr>
                      <w:rFonts w:ascii="Comic Sans MS" w:eastAsia="Times New Roman" w:hAnsi="Comic Sans MS"/>
                      <w:sz w:val="23"/>
                      <w:szCs w:val="23"/>
                    </w:rPr>
                    <w:t>Apr 14</w:t>
                  </w:r>
                  <w:r w:rsidRPr="00460D9C">
                    <w:rPr>
                      <w:rFonts w:ascii="Comic Sans MS" w:eastAsia="Times New Roman" w:hAnsi="Comic Sans MS"/>
                      <w:sz w:val="23"/>
                      <w:szCs w:val="23"/>
                    </w:rPr>
                    <w:t> </w:t>
                  </w:r>
                </w:p>
                <w:p w:rsidR="001445D2" w:rsidRPr="001445D2" w:rsidRDefault="00460D9C" w:rsidP="00460D9C">
                  <w:pPr>
                    <w:rPr>
                      <w:rFonts w:ascii="Comic Sans MS" w:eastAsia="Times New Roman" w:hAnsi="Comic Sans MS"/>
                      <w:sz w:val="23"/>
                      <w:szCs w:val="23"/>
                    </w:rPr>
                  </w:pPr>
                  <w:r w:rsidRPr="00460D9C">
                    <w:rPr>
                      <w:rFonts w:ascii="Comic Sans MS" w:eastAsia="Times New Roman" w:hAnsi="Comic Sans MS"/>
                      <w:sz w:val="23"/>
                      <w:szCs w:val="23"/>
                    </w:rPr>
                    <w:t xml:space="preserve">A separate handout will cover details of the paper format and grading rubric. Any missed deadlines will result in a five point deduction </w:t>
                  </w:r>
                  <w:r w:rsidRPr="00460D9C">
                    <w:rPr>
                      <w:rFonts w:ascii="Comic Sans MS" w:eastAsia="Times New Roman" w:hAnsi="Comic Sans MS"/>
                      <w:b/>
                      <w:bCs/>
                      <w:sz w:val="23"/>
                      <w:szCs w:val="23"/>
                    </w:rPr>
                    <w:t>per day.</w:t>
                  </w:r>
                  <w:r w:rsidRPr="00460D9C">
                    <w:rPr>
                      <w:rFonts w:ascii="Comic Sans MS" w:eastAsia="Times New Roman" w:hAnsi="Comic Sans MS"/>
                      <w:sz w:val="23"/>
                      <w:szCs w:val="23"/>
                    </w:rPr>
                    <w:t xml:space="preserve">  </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b/>
                      <w:bCs/>
                      <w:sz w:val="23"/>
                      <w:szCs w:val="23"/>
                    </w:rPr>
                    <w:t>On-line Discussion Questions:</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A topical discussion question will be posted at the beginning of each module.  Students will be divided into groups and the composition of the groups will be different for each question.  This is a discussion, so simple one time contributions will not receive full credit.  Each student will be expected to post their response.  Each group will then post their group’s response.</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 </w:t>
                  </w:r>
                </w:p>
                <w:p w:rsidR="00460D9C" w:rsidRPr="00460D9C" w:rsidRDefault="00460D9C" w:rsidP="00460D9C">
                  <w:pPr>
                    <w:rPr>
                      <w:rFonts w:eastAsia="Times New Roman"/>
                      <w:color w:val="auto"/>
                      <w:szCs w:val="24"/>
                    </w:rPr>
                  </w:pPr>
                  <w:r w:rsidRPr="00460D9C">
                    <w:rPr>
                      <w:rFonts w:ascii="Comic Sans MS" w:eastAsia="Times New Roman" w:hAnsi="Comic Sans MS"/>
                      <w:sz w:val="23"/>
                      <w:szCs w:val="23"/>
                    </w:rPr>
                    <w:t>A separate handout will cover details of the grading rubric for the discussions. The discussion responses will be due the Friday before the unit exam.  Any missed deadlines will result in a five point deduction per day.  </w:t>
                  </w:r>
                </w:p>
                <w:tbl>
                  <w:tblPr>
                    <w:tblW w:w="259" w:type="dxa"/>
                    <w:tblCellMar>
                      <w:left w:w="0" w:type="dxa"/>
                      <w:right w:w="0" w:type="dxa"/>
                    </w:tblCellMar>
                    <w:tblLook w:val="04A0" w:firstRow="1" w:lastRow="0" w:firstColumn="1" w:lastColumn="0" w:noHBand="0" w:noVBand="1"/>
                  </w:tblPr>
                  <w:tblGrid>
                    <w:gridCol w:w="285"/>
                  </w:tblGrid>
                  <w:tr w:rsidR="00460D9C" w:rsidRPr="00460D9C">
                    <w:trPr>
                      <w:trHeight w:val="642"/>
                    </w:trPr>
                    <w:tc>
                      <w:tcPr>
                        <w:tcW w:w="0" w:type="auto"/>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i/>
                            <w:iCs/>
                            <w:sz w:val="23"/>
                            <w:szCs w:val="23"/>
                          </w:rPr>
                          <w:t> </w:t>
                        </w:r>
                      </w:p>
                    </w:tc>
                  </w:tr>
                </w:tbl>
                <w:p w:rsidR="00460D9C" w:rsidRPr="00460D9C" w:rsidRDefault="00460D9C" w:rsidP="00460D9C">
                  <w:pPr>
                    <w:rPr>
                      <w:rFonts w:eastAsia="Times New Roman"/>
                      <w:color w:val="auto"/>
                      <w:szCs w:val="24"/>
                    </w:rPr>
                  </w:pPr>
                </w:p>
              </w:tc>
            </w:tr>
          </w:tbl>
          <w:p w:rsidR="00460D9C" w:rsidRPr="00460D9C" w:rsidRDefault="00460D9C" w:rsidP="00460D9C">
            <w:pPr>
              <w:ind w:left="720"/>
              <w:rPr>
                <w:rFonts w:eastAsia="Times New Roman"/>
                <w:color w:val="auto"/>
                <w:szCs w:val="24"/>
              </w:rPr>
            </w:pPr>
            <w:r w:rsidRPr="00460D9C">
              <w:rPr>
                <w:rFonts w:ascii="Times New Roman" w:eastAsia="Times New Roman" w:hAnsi="Times New Roman" w:cs="Times New Roman"/>
                <w:color w:val="auto"/>
                <w:szCs w:val="24"/>
              </w:rPr>
              <w:t> </w:t>
            </w:r>
          </w:p>
        </w:tc>
        <w:tc>
          <w:tcPr>
            <w:tcW w:w="564" w:type="dxa"/>
            <w:gridSpan w:val="2"/>
            <w:vAlign w:val="center"/>
            <w:hideMark/>
          </w:tcPr>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lastRenderedPageBreak/>
              <w:t> </w:t>
            </w:r>
          </w:p>
        </w:tc>
      </w:tr>
      <w:tr w:rsidR="00460D9C" w:rsidRPr="00460D9C" w:rsidTr="009132EE">
        <w:trPr>
          <w:gridAfter w:val="1"/>
          <w:wAfter w:w="292" w:type="dxa"/>
        </w:trPr>
        <w:tc>
          <w:tcPr>
            <w:tcW w:w="9980" w:type="dxa"/>
            <w:gridSpan w:val="2"/>
            <w:shd w:val="clear" w:color="auto" w:fill="C0C0C0"/>
            <w:vAlign w:val="center"/>
            <w:hideMark/>
          </w:tcPr>
          <w:p w:rsidR="006019E2" w:rsidRDefault="006019E2" w:rsidP="00460D9C">
            <w:pPr>
              <w:rPr>
                <w:rFonts w:ascii="Comic Sans MS" w:eastAsia="Times New Roman" w:hAnsi="Comic Sans MS"/>
                <w:b/>
                <w:bCs/>
                <w:color w:val="auto"/>
                <w:szCs w:val="24"/>
                <w:lang w:val="it-IT"/>
              </w:rPr>
            </w:pPr>
          </w:p>
          <w:p w:rsidR="00460D9C" w:rsidRPr="00460D9C" w:rsidRDefault="009132EE" w:rsidP="00460D9C">
            <w:pPr>
              <w:rPr>
                <w:rFonts w:eastAsia="Times New Roman"/>
                <w:color w:val="auto"/>
                <w:szCs w:val="24"/>
              </w:rPr>
            </w:pPr>
            <w:r>
              <w:rPr>
                <w:rFonts w:ascii="Comic Sans MS" w:eastAsia="Times New Roman" w:hAnsi="Comic Sans MS"/>
                <w:b/>
                <w:bCs/>
                <w:color w:val="auto"/>
                <w:szCs w:val="24"/>
                <w:lang w:val="it-IT"/>
              </w:rPr>
              <w:t>C</w:t>
            </w:r>
            <w:r w:rsidR="00460D9C" w:rsidRPr="00460D9C">
              <w:rPr>
                <w:rFonts w:ascii="Comic Sans MS" w:eastAsia="Times New Roman" w:hAnsi="Comic Sans MS"/>
                <w:b/>
                <w:bCs/>
                <w:color w:val="auto"/>
                <w:szCs w:val="24"/>
                <w:lang w:val="it-IT"/>
              </w:rPr>
              <w:t xml:space="preserve">OURSE OBJECTIVES: </w:t>
            </w:r>
          </w:p>
        </w:tc>
      </w:tr>
      <w:tr w:rsidR="00460D9C" w:rsidRPr="00460D9C" w:rsidTr="009132EE">
        <w:trPr>
          <w:gridAfter w:val="1"/>
          <w:wAfter w:w="292" w:type="dxa"/>
        </w:trPr>
        <w:tc>
          <w:tcPr>
            <w:tcW w:w="9980" w:type="dxa"/>
            <w:gridSpan w:val="2"/>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 w:val="23"/>
                <w:szCs w:val="23"/>
              </w:rPr>
              <w:t xml:space="preserve">The goal of this course is to provide a basic understanding of the concepts and effects of evolution, the unifying theme of biology.  Following completion of this course you should be able to effectively discuss the scientific foundations of evolution.  Basic ideas to be addressed include understanding what a scientific theory is, and how this applies to evolution, genetics, and mutations.  Mechanisms of evolution that will be discussed include </w:t>
            </w:r>
            <w:r w:rsidRPr="00460D9C">
              <w:rPr>
                <w:rFonts w:ascii="Comic Sans MS" w:eastAsia="Times New Roman" w:hAnsi="Comic Sans MS"/>
                <w:color w:val="auto"/>
                <w:sz w:val="23"/>
                <w:szCs w:val="23"/>
              </w:rPr>
              <w:lastRenderedPageBreak/>
              <w:t xml:space="preserve">natural selection, individual and group selection, sexual selection, the role of non-genomic influences in gene expression, and speciation.  </w:t>
            </w:r>
          </w:p>
          <w:tbl>
            <w:tblPr>
              <w:tblW w:w="9960" w:type="dxa"/>
              <w:tblCellMar>
                <w:left w:w="0" w:type="dxa"/>
                <w:right w:w="0" w:type="dxa"/>
              </w:tblCellMar>
              <w:tblLook w:val="04A0" w:firstRow="1" w:lastRow="0" w:firstColumn="1" w:lastColumn="0" w:noHBand="0" w:noVBand="1"/>
            </w:tblPr>
            <w:tblGrid>
              <w:gridCol w:w="9960"/>
            </w:tblGrid>
            <w:tr w:rsidR="00460D9C" w:rsidRPr="00460D9C" w:rsidTr="00D54E2C">
              <w:trPr>
                <w:trHeight w:val="80"/>
              </w:trPr>
              <w:tc>
                <w:tcPr>
                  <w:tcW w:w="9955" w:type="dxa"/>
                  <w:tcBorders>
                    <w:top w:val="single" w:sz="8" w:space="0" w:color="auto"/>
                    <w:left w:val="nil"/>
                    <w:bottom w:val="nil"/>
                    <w:right w:val="single" w:sz="8" w:space="0" w:color="auto"/>
                  </w:tcBorders>
                  <w:tcMar>
                    <w:top w:w="0" w:type="dxa"/>
                    <w:left w:w="108" w:type="dxa"/>
                    <w:bottom w:w="0" w:type="dxa"/>
                    <w:right w:w="108" w:type="dxa"/>
                  </w:tcMar>
                  <w:hideMark/>
                </w:tcPr>
                <w:p w:rsidR="00460D9C" w:rsidRPr="00460D9C" w:rsidRDefault="00460D9C" w:rsidP="00460D9C">
                  <w:pPr>
                    <w:ind w:left="720"/>
                    <w:rPr>
                      <w:rFonts w:eastAsia="Times New Roman"/>
                      <w:color w:val="auto"/>
                      <w:szCs w:val="24"/>
                    </w:rPr>
                  </w:pPr>
                </w:p>
              </w:tc>
            </w:tr>
          </w:tbl>
          <w:p w:rsidR="00460D9C" w:rsidRPr="00460D9C" w:rsidRDefault="00460D9C" w:rsidP="00460D9C">
            <w:pPr>
              <w:rPr>
                <w:rFonts w:eastAsia="Times New Roman"/>
                <w:color w:val="auto"/>
                <w:szCs w:val="24"/>
              </w:rPr>
            </w:pPr>
          </w:p>
        </w:tc>
      </w:tr>
      <w:tr w:rsidR="00460D9C" w:rsidRPr="00460D9C" w:rsidTr="009132EE">
        <w:trPr>
          <w:gridAfter w:val="1"/>
          <w:wAfter w:w="292" w:type="dxa"/>
        </w:trPr>
        <w:tc>
          <w:tcPr>
            <w:tcW w:w="9980" w:type="dxa"/>
            <w:gridSpan w:val="2"/>
            <w:shd w:val="clear" w:color="auto" w:fill="C0C0C0"/>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lang w:val="it-IT"/>
              </w:rPr>
              <w:lastRenderedPageBreak/>
              <w:t xml:space="preserve">STUDENT LEARNING OUTCOMES: </w:t>
            </w:r>
          </w:p>
        </w:tc>
      </w:tr>
      <w:tr w:rsidR="00460D9C" w:rsidRPr="00460D9C" w:rsidTr="009132EE">
        <w:trPr>
          <w:gridAfter w:val="1"/>
          <w:wAfter w:w="292" w:type="dxa"/>
        </w:trPr>
        <w:tc>
          <w:tcPr>
            <w:tcW w:w="9980" w:type="dxa"/>
            <w:gridSpan w:val="2"/>
            <w:hideMark/>
          </w:tcPr>
          <w:tbl>
            <w:tblPr>
              <w:tblW w:w="9960" w:type="dxa"/>
              <w:tblCellMar>
                <w:left w:w="0" w:type="dxa"/>
                <w:right w:w="0" w:type="dxa"/>
              </w:tblCellMar>
              <w:tblLook w:val="04A0" w:firstRow="1" w:lastRow="0" w:firstColumn="1" w:lastColumn="0" w:noHBand="0" w:noVBand="1"/>
            </w:tblPr>
            <w:tblGrid>
              <w:gridCol w:w="9960"/>
            </w:tblGrid>
            <w:tr w:rsidR="00460D9C" w:rsidRPr="00460D9C">
              <w:trPr>
                <w:trHeight w:val="1610"/>
              </w:trPr>
              <w:tc>
                <w:tcPr>
                  <w:tcW w:w="9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b/>
                      <w:bCs/>
                      <w:sz w:val="22"/>
                      <w:szCs w:val="22"/>
                    </w:rPr>
                    <w:t>Upon completion of PCB 3674, Evolutionary Biology, students will have the ability to:</w:t>
                  </w:r>
                </w:p>
                <w:p w:rsidR="00460D9C" w:rsidRPr="00460D9C" w:rsidRDefault="00460D9C" w:rsidP="00460D9C">
                  <w:pPr>
                    <w:numPr>
                      <w:ilvl w:val="0"/>
                      <w:numId w:val="1"/>
                    </w:numPr>
                    <w:rPr>
                      <w:rFonts w:eastAsia="Times New Roman"/>
                      <w:color w:val="auto"/>
                      <w:szCs w:val="24"/>
                    </w:rPr>
                  </w:pPr>
                  <w:r w:rsidRPr="00460D9C">
                    <w:rPr>
                      <w:rFonts w:ascii="Comic Sans MS" w:eastAsia="Times New Roman" w:hAnsi="Comic Sans MS"/>
                      <w:color w:val="auto"/>
                      <w:sz w:val="23"/>
                      <w:szCs w:val="23"/>
                    </w:rPr>
                    <w:t>Discuss the scientific foundations of evolution.</w:t>
                  </w:r>
                  <w:r w:rsidRPr="00460D9C">
                    <w:rPr>
                      <w:rFonts w:ascii="Times New Roman" w:eastAsia="Times New Roman" w:hAnsi="Times New Roman" w:cs="Times New Roman"/>
                      <w:color w:val="auto"/>
                      <w:szCs w:val="24"/>
                    </w:rPr>
                    <w:t xml:space="preserve"> </w:t>
                  </w:r>
                </w:p>
                <w:p w:rsidR="00460D9C" w:rsidRPr="00460D9C" w:rsidRDefault="00460D9C" w:rsidP="00460D9C">
                  <w:pPr>
                    <w:numPr>
                      <w:ilvl w:val="0"/>
                      <w:numId w:val="1"/>
                    </w:numPr>
                    <w:rPr>
                      <w:rFonts w:eastAsia="Times New Roman"/>
                      <w:color w:val="auto"/>
                      <w:szCs w:val="24"/>
                    </w:rPr>
                  </w:pPr>
                  <w:r w:rsidRPr="00460D9C">
                    <w:rPr>
                      <w:rFonts w:ascii="Comic Sans MS" w:eastAsia="Times New Roman" w:hAnsi="Comic Sans MS"/>
                      <w:sz w:val="22"/>
                      <w:szCs w:val="22"/>
                    </w:rPr>
                    <w:t>Analyze scientific research papers for the application of the scientific theory.</w:t>
                  </w:r>
                  <w:r w:rsidRPr="00460D9C">
                    <w:rPr>
                      <w:rFonts w:ascii="Times New Roman" w:eastAsia="Times New Roman" w:hAnsi="Times New Roman" w:cs="Times New Roman"/>
                      <w:color w:val="auto"/>
                      <w:szCs w:val="24"/>
                    </w:rPr>
                    <w:t xml:space="preserve"> </w:t>
                  </w:r>
                </w:p>
                <w:p w:rsidR="00460D9C" w:rsidRPr="00460D9C" w:rsidRDefault="00460D9C" w:rsidP="00460D9C">
                  <w:pPr>
                    <w:numPr>
                      <w:ilvl w:val="0"/>
                      <w:numId w:val="1"/>
                    </w:numPr>
                    <w:rPr>
                      <w:rFonts w:eastAsia="Times New Roman"/>
                      <w:color w:val="auto"/>
                      <w:szCs w:val="24"/>
                    </w:rPr>
                  </w:pPr>
                  <w:r w:rsidRPr="00460D9C">
                    <w:rPr>
                      <w:rFonts w:ascii="Comic Sans MS" w:eastAsia="Times New Roman" w:hAnsi="Comic Sans MS"/>
                      <w:sz w:val="22"/>
                      <w:szCs w:val="22"/>
                    </w:rPr>
                    <w:t>Discuss mechanisms of evolution, to include</w:t>
                  </w:r>
                  <w:r w:rsidRPr="00460D9C">
                    <w:rPr>
                      <w:rFonts w:ascii="Comic Sans MS" w:eastAsia="Times New Roman" w:hAnsi="Comic Sans MS"/>
                      <w:color w:val="auto"/>
                      <w:sz w:val="23"/>
                      <w:szCs w:val="23"/>
                    </w:rPr>
                    <w:t xml:space="preserve"> </w:t>
                  </w:r>
                  <w:r w:rsidRPr="004444D1">
                    <w:rPr>
                      <w:rFonts w:ascii="Comic Sans MS" w:eastAsia="Times New Roman" w:hAnsi="Comic Sans MS"/>
                      <w:color w:val="auto"/>
                      <w:sz w:val="22"/>
                      <w:szCs w:val="22"/>
                    </w:rPr>
                    <w:t>natural selection, individual and group selection, sexual selection</w:t>
                  </w:r>
                  <w:r w:rsidRPr="004444D1">
                    <w:rPr>
                      <w:rFonts w:ascii="Times New Roman" w:eastAsia="Times New Roman" w:hAnsi="Times New Roman" w:cs="Times New Roman"/>
                      <w:color w:val="auto"/>
                      <w:sz w:val="22"/>
                      <w:szCs w:val="22"/>
                    </w:rPr>
                    <w:t xml:space="preserve"> </w:t>
                  </w:r>
                </w:p>
                <w:p w:rsidR="00460D9C" w:rsidRPr="004444D1" w:rsidRDefault="00460D9C" w:rsidP="004444D1">
                  <w:pPr>
                    <w:numPr>
                      <w:ilvl w:val="0"/>
                      <w:numId w:val="1"/>
                    </w:numPr>
                    <w:rPr>
                      <w:rFonts w:eastAsia="Times New Roman"/>
                      <w:color w:val="auto"/>
                      <w:szCs w:val="24"/>
                    </w:rPr>
                  </w:pPr>
                  <w:r w:rsidRPr="00460D9C">
                    <w:rPr>
                      <w:rFonts w:ascii="Comic Sans MS" w:eastAsia="Times New Roman" w:hAnsi="Comic Sans MS"/>
                      <w:color w:val="auto"/>
                      <w:sz w:val="22"/>
                      <w:szCs w:val="22"/>
                    </w:rPr>
                    <w:t xml:space="preserve">Communicate major </w:t>
                  </w:r>
                  <w:r w:rsidR="004444D1">
                    <w:rPr>
                      <w:rFonts w:ascii="Comic Sans MS" w:eastAsia="Times New Roman" w:hAnsi="Comic Sans MS"/>
                      <w:color w:val="auto"/>
                      <w:sz w:val="22"/>
                      <w:szCs w:val="22"/>
                    </w:rPr>
                    <w:t xml:space="preserve">evolutionary </w:t>
                  </w:r>
                  <w:r w:rsidRPr="00460D9C">
                    <w:rPr>
                      <w:rFonts w:ascii="Comic Sans MS" w:eastAsia="Times New Roman" w:hAnsi="Comic Sans MS"/>
                      <w:color w:val="auto"/>
                      <w:sz w:val="22"/>
                      <w:szCs w:val="22"/>
                    </w:rPr>
                    <w:t>concepts and relate how these are connected within various areas of the biological and physical sciences.</w:t>
                  </w:r>
                  <w:r w:rsidRPr="00460D9C">
                    <w:rPr>
                      <w:rFonts w:eastAsia="Times New Roman"/>
                      <w:color w:val="auto"/>
                      <w:szCs w:val="24"/>
                    </w:rPr>
                    <w:t xml:space="preserve"> </w:t>
                  </w:r>
                </w:p>
              </w:tc>
            </w:tr>
          </w:tbl>
          <w:p w:rsidR="00460D9C" w:rsidRPr="00460D9C" w:rsidRDefault="00460D9C" w:rsidP="00460D9C">
            <w:pPr>
              <w:rPr>
                <w:rFonts w:eastAsia="Times New Roman"/>
                <w:color w:val="auto"/>
                <w:szCs w:val="24"/>
              </w:rPr>
            </w:pPr>
            <w:r w:rsidRPr="00460D9C">
              <w:rPr>
                <w:rFonts w:ascii="Times New Roman" w:eastAsia="Times New Roman" w:hAnsi="Times New Roman" w:cs="Times New Roman"/>
                <w:color w:val="auto"/>
                <w:szCs w:val="24"/>
              </w:rPr>
              <w:t> </w:t>
            </w:r>
          </w:p>
        </w:tc>
      </w:tr>
      <w:tr w:rsidR="004444D1" w:rsidRPr="00460D9C" w:rsidTr="004444D1">
        <w:trPr>
          <w:gridAfter w:val="1"/>
          <w:wAfter w:w="292" w:type="dxa"/>
        </w:trPr>
        <w:tc>
          <w:tcPr>
            <w:tcW w:w="9980" w:type="dxa"/>
            <w:gridSpan w:val="2"/>
            <w:shd w:val="clear" w:color="auto" w:fill="C0C0C0"/>
            <w:hideMark/>
          </w:tcPr>
          <w:p w:rsidR="004444D1" w:rsidRPr="00460D9C" w:rsidRDefault="004444D1" w:rsidP="000C2F7F">
            <w:pPr>
              <w:rPr>
                <w:rFonts w:eastAsia="Times New Roman"/>
                <w:color w:val="auto"/>
                <w:szCs w:val="24"/>
              </w:rPr>
            </w:pPr>
            <w:r>
              <w:rPr>
                <w:rFonts w:ascii="Comic Sans MS" w:eastAsia="Times New Roman" w:hAnsi="Comic Sans MS"/>
                <w:b/>
                <w:bCs/>
                <w:color w:val="auto"/>
                <w:szCs w:val="24"/>
                <w:lang w:val="it-IT"/>
              </w:rPr>
              <w:t>PROGRAM LEARNING OUTCOME</w:t>
            </w:r>
            <w:r w:rsidRPr="00460D9C">
              <w:rPr>
                <w:rFonts w:ascii="Comic Sans MS" w:eastAsia="Times New Roman" w:hAnsi="Comic Sans MS"/>
                <w:b/>
                <w:bCs/>
                <w:color w:val="auto"/>
                <w:szCs w:val="24"/>
                <w:lang w:val="it-IT"/>
              </w:rPr>
              <w:t xml:space="preserve">: </w:t>
            </w:r>
          </w:p>
        </w:tc>
      </w:tr>
      <w:tr w:rsidR="004444D1" w:rsidRPr="00460D9C" w:rsidTr="004444D1">
        <w:trPr>
          <w:gridAfter w:val="1"/>
          <w:wAfter w:w="292" w:type="dxa"/>
        </w:trPr>
        <w:tc>
          <w:tcPr>
            <w:tcW w:w="9980" w:type="dxa"/>
            <w:gridSpan w:val="2"/>
            <w:hideMark/>
          </w:tcPr>
          <w:tbl>
            <w:tblPr>
              <w:tblW w:w="9960" w:type="dxa"/>
              <w:tblCellMar>
                <w:left w:w="0" w:type="dxa"/>
                <w:right w:w="0" w:type="dxa"/>
              </w:tblCellMar>
              <w:tblLook w:val="04A0" w:firstRow="1" w:lastRow="0" w:firstColumn="1" w:lastColumn="0" w:noHBand="0" w:noVBand="1"/>
            </w:tblPr>
            <w:tblGrid>
              <w:gridCol w:w="9960"/>
            </w:tblGrid>
            <w:tr w:rsidR="004444D1" w:rsidRPr="00460D9C" w:rsidTr="000C2F7F">
              <w:trPr>
                <w:trHeight w:val="1610"/>
              </w:trPr>
              <w:tc>
                <w:tcPr>
                  <w:tcW w:w="9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4D1" w:rsidRPr="00460D9C" w:rsidRDefault="004444D1" w:rsidP="000C2F7F">
                  <w:pPr>
                    <w:rPr>
                      <w:rFonts w:eastAsia="Times New Roman"/>
                      <w:color w:val="auto"/>
                      <w:szCs w:val="24"/>
                    </w:rPr>
                  </w:pPr>
                  <w:r w:rsidRPr="00460D9C">
                    <w:rPr>
                      <w:rFonts w:ascii="Comic Sans MS" w:eastAsia="Times New Roman" w:hAnsi="Comic Sans MS"/>
                      <w:b/>
                      <w:bCs/>
                      <w:sz w:val="22"/>
                      <w:szCs w:val="22"/>
                    </w:rPr>
                    <w:t>Upon completion of PCB 3674, Evolutionary Biology, s</w:t>
                  </w:r>
                  <w:r>
                    <w:rPr>
                      <w:rFonts w:ascii="Comic Sans MS" w:eastAsia="Times New Roman" w:hAnsi="Comic Sans MS"/>
                      <w:b/>
                      <w:bCs/>
                      <w:sz w:val="22"/>
                      <w:szCs w:val="22"/>
                    </w:rPr>
                    <w:t>tudents will have</w:t>
                  </w:r>
                  <w:r w:rsidRPr="00460D9C">
                    <w:rPr>
                      <w:rFonts w:ascii="Comic Sans MS" w:eastAsia="Times New Roman" w:hAnsi="Comic Sans MS"/>
                      <w:b/>
                      <w:bCs/>
                      <w:sz w:val="22"/>
                      <w:szCs w:val="22"/>
                    </w:rPr>
                    <w:t>:</w:t>
                  </w:r>
                </w:p>
                <w:p w:rsidR="004444D1" w:rsidRPr="004444D1" w:rsidRDefault="004444D1" w:rsidP="000C2F7F">
                  <w:pPr>
                    <w:numPr>
                      <w:ilvl w:val="0"/>
                      <w:numId w:val="1"/>
                    </w:numPr>
                    <w:rPr>
                      <w:rFonts w:ascii="Comic Sans MS" w:eastAsia="Times New Roman" w:hAnsi="Comic Sans MS"/>
                      <w:color w:val="auto"/>
                      <w:sz w:val="22"/>
                      <w:szCs w:val="22"/>
                    </w:rPr>
                  </w:pPr>
                  <w:r w:rsidRPr="004444D1">
                    <w:rPr>
                      <w:rFonts w:ascii="Comic Sans MS" w:hAnsi="Comic Sans MS"/>
                      <w:sz w:val="22"/>
                      <w:szCs w:val="22"/>
                    </w:rPr>
                    <w:t>Develop</w:t>
                  </w:r>
                  <w:r>
                    <w:rPr>
                      <w:rFonts w:ascii="Comic Sans MS" w:hAnsi="Comic Sans MS"/>
                      <w:sz w:val="22"/>
                      <w:szCs w:val="22"/>
                    </w:rPr>
                    <w:t>ed</w:t>
                  </w:r>
                  <w:r w:rsidRPr="004444D1">
                    <w:rPr>
                      <w:rFonts w:ascii="Comic Sans MS" w:hAnsi="Comic Sans MS"/>
                      <w:sz w:val="22"/>
                      <w:szCs w:val="22"/>
                    </w:rPr>
                    <w:t xml:space="preserve"> the knowledge, skills, attitudes and values necessary for positions of responsibility in a variety of Life Science industries</w:t>
                  </w:r>
                </w:p>
              </w:tc>
            </w:tr>
          </w:tbl>
          <w:p w:rsidR="004444D1" w:rsidRPr="00460D9C" w:rsidRDefault="004444D1" w:rsidP="000C2F7F">
            <w:pPr>
              <w:rPr>
                <w:rFonts w:eastAsia="Times New Roman"/>
                <w:color w:val="auto"/>
                <w:szCs w:val="24"/>
              </w:rPr>
            </w:pPr>
            <w:r w:rsidRPr="00460D9C">
              <w:rPr>
                <w:rFonts w:ascii="Times New Roman" w:eastAsia="Times New Roman" w:hAnsi="Times New Roman" w:cs="Times New Roman"/>
                <w:color w:val="auto"/>
                <w:szCs w:val="24"/>
              </w:rPr>
              <w:t> </w:t>
            </w:r>
          </w:p>
        </w:tc>
      </w:tr>
    </w:tbl>
    <w:p w:rsidR="00460D9C" w:rsidRPr="00460D9C" w:rsidRDefault="00460D9C" w:rsidP="00460D9C">
      <w:pPr>
        <w:jc w:val="center"/>
        <w:rPr>
          <w:rFonts w:eastAsia="Times New Roman"/>
          <w:color w:val="auto"/>
          <w:szCs w:val="24"/>
        </w:rPr>
      </w:pPr>
      <w:r w:rsidRPr="00460D9C">
        <w:rPr>
          <w:rFonts w:ascii="Comic Sans MS" w:eastAsia="Times New Roman" w:hAnsi="Comic Sans MS"/>
          <w:color w:val="auto"/>
          <w:szCs w:val="24"/>
        </w:rPr>
        <w:t> </w:t>
      </w:r>
    </w:p>
    <w:tbl>
      <w:tblPr>
        <w:tblW w:w="9708" w:type="dxa"/>
        <w:tblCellMar>
          <w:left w:w="0" w:type="dxa"/>
          <w:right w:w="0" w:type="dxa"/>
        </w:tblCellMar>
        <w:tblLook w:val="04A0" w:firstRow="1" w:lastRow="0" w:firstColumn="1" w:lastColumn="0" w:noHBand="0" w:noVBand="1"/>
      </w:tblPr>
      <w:tblGrid>
        <w:gridCol w:w="9708"/>
      </w:tblGrid>
      <w:tr w:rsidR="00460D9C" w:rsidRPr="00460D9C" w:rsidTr="00460D9C">
        <w:tc>
          <w:tcPr>
            <w:tcW w:w="9708"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r w:rsidRPr="00460D9C">
              <w:rPr>
                <w:rFonts w:ascii="Comic Sans MS" w:eastAsia="Times New Roman" w:hAnsi="Comic Sans MS"/>
                <w:b/>
                <w:bCs/>
                <w:color w:val="auto"/>
                <w:szCs w:val="24"/>
              </w:rPr>
              <w:t>ACTIVITIES AND REQUIREMENTS:</w:t>
            </w:r>
          </w:p>
        </w:tc>
      </w:tr>
      <w:tr w:rsidR="00460D9C" w:rsidRPr="00460D9C" w:rsidTr="00460D9C">
        <w:tc>
          <w:tcPr>
            <w:tcW w:w="9708"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r>
      <w:tr w:rsidR="00460D9C" w:rsidRPr="00460D9C" w:rsidTr="00460D9C">
        <w:tc>
          <w:tcPr>
            <w:tcW w:w="9708" w:type="dxa"/>
            <w:tcMar>
              <w:top w:w="0" w:type="dxa"/>
              <w:left w:w="108" w:type="dxa"/>
              <w:bottom w:w="0" w:type="dxa"/>
              <w:right w:w="108" w:type="dxa"/>
            </w:tcMar>
            <w:hideMark/>
          </w:tcPr>
          <w:p w:rsidR="00460D9C" w:rsidRPr="00460D9C" w:rsidRDefault="00460D9C" w:rsidP="00460D9C">
            <w:pPr>
              <w:ind w:left="432" w:hanging="432"/>
              <w:rPr>
                <w:rFonts w:eastAsia="Times New Roman"/>
                <w:color w:val="auto"/>
                <w:szCs w:val="24"/>
              </w:rPr>
            </w:pPr>
            <w:r w:rsidRPr="00460D9C">
              <w:rPr>
                <w:rFonts w:ascii="Comic Sans MS" w:eastAsia="Times New Roman" w:hAnsi="Comic Sans MS"/>
                <w:b/>
                <w:bCs/>
                <w:color w:val="auto"/>
                <w:sz w:val="22"/>
                <w:szCs w:val="22"/>
              </w:rPr>
              <w:t>CHEATING:</w:t>
            </w:r>
            <w:r w:rsidRPr="00460D9C">
              <w:rPr>
                <w:rFonts w:ascii="Comic Sans MS" w:eastAsia="Times New Roman" w:hAnsi="Comic Sans MS"/>
                <w:color w:val="auto"/>
                <w:sz w:val="22"/>
                <w:szCs w:val="22"/>
              </w:rPr>
              <w:t xml:space="preserve"> Cheating, including plagiarism, of ANY kind will not be tolerated by this department.  Any student caught cheating will receive an immediate F in the </w:t>
            </w:r>
            <w:r w:rsidR="004444D1">
              <w:rPr>
                <w:rFonts w:ascii="Comic Sans MS" w:eastAsia="Times New Roman" w:hAnsi="Comic Sans MS"/>
                <w:color w:val="auto"/>
                <w:sz w:val="22"/>
                <w:szCs w:val="22"/>
              </w:rPr>
              <w:t>assignment.</w:t>
            </w:r>
          </w:p>
          <w:p w:rsidR="00460D9C" w:rsidRPr="00460D9C" w:rsidRDefault="00460D9C" w:rsidP="00460D9C">
            <w:pPr>
              <w:ind w:left="432" w:hanging="432"/>
              <w:rPr>
                <w:rFonts w:eastAsia="Times New Roman"/>
                <w:color w:val="auto"/>
                <w:szCs w:val="24"/>
              </w:rPr>
            </w:pPr>
            <w:r w:rsidRPr="00460D9C">
              <w:rPr>
                <w:rFonts w:ascii="Comic Sans MS" w:eastAsia="Times New Roman" w:hAnsi="Comic Sans MS"/>
                <w:color w:val="auto"/>
                <w:sz w:val="22"/>
                <w:szCs w:val="22"/>
              </w:rPr>
              <w:t> </w:t>
            </w:r>
          </w:p>
        </w:tc>
      </w:tr>
      <w:tr w:rsidR="00460D9C" w:rsidRPr="00460D9C" w:rsidTr="00460D9C">
        <w:tc>
          <w:tcPr>
            <w:tcW w:w="9708"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r w:rsidRPr="00460D9C">
              <w:rPr>
                <w:rFonts w:ascii="Comic Sans MS" w:eastAsia="Times New Roman" w:hAnsi="Comic Sans MS"/>
                <w:b/>
                <w:bCs/>
                <w:color w:val="auto"/>
                <w:szCs w:val="24"/>
              </w:rPr>
              <w:t>MEANS OF ACCOMPLISHING OUTCOMES:</w:t>
            </w:r>
          </w:p>
        </w:tc>
      </w:tr>
      <w:tr w:rsidR="00460D9C" w:rsidRPr="00460D9C" w:rsidTr="00460D9C">
        <w:tc>
          <w:tcPr>
            <w:tcW w:w="9708"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spacing w:val="-3"/>
                <w:szCs w:val="24"/>
              </w:rPr>
              <w:t xml:space="preserve">Methods of instruction:  </w:t>
            </w:r>
            <w:r w:rsidRPr="00460D9C">
              <w:rPr>
                <w:rFonts w:ascii="Comic Sans MS" w:eastAsia="Times New Roman" w:hAnsi="Comic Sans MS"/>
                <w:color w:val="auto"/>
                <w:sz w:val="23"/>
                <w:szCs w:val="23"/>
              </w:rPr>
              <w:t xml:space="preserve">Lecture, Class discussions and/or interactions, online activities, </w:t>
            </w:r>
            <w:r w:rsidR="00205429">
              <w:rPr>
                <w:rFonts w:ascii="Comic Sans MS" w:eastAsia="Times New Roman" w:hAnsi="Comic Sans MS"/>
                <w:color w:val="auto"/>
                <w:sz w:val="23"/>
                <w:szCs w:val="23"/>
              </w:rPr>
              <w:t xml:space="preserve">written paper </w:t>
            </w:r>
            <w:r w:rsidRPr="00460D9C">
              <w:rPr>
                <w:rFonts w:ascii="Comic Sans MS" w:eastAsia="Times New Roman" w:hAnsi="Comic Sans MS"/>
                <w:color w:val="auto"/>
                <w:sz w:val="23"/>
                <w:szCs w:val="23"/>
              </w:rPr>
              <w:t>and exams</w:t>
            </w:r>
          </w:p>
        </w:tc>
      </w:tr>
    </w:tbl>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bl>
      <w:tblPr>
        <w:tblW w:w="9708" w:type="dxa"/>
        <w:tblCellMar>
          <w:left w:w="0" w:type="dxa"/>
          <w:right w:w="0" w:type="dxa"/>
        </w:tblCellMar>
        <w:tblLook w:val="04A0" w:firstRow="1" w:lastRow="0" w:firstColumn="1" w:lastColumn="0" w:noHBand="0" w:noVBand="1"/>
      </w:tblPr>
      <w:tblGrid>
        <w:gridCol w:w="9360"/>
        <w:gridCol w:w="348"/>
      </w:tblGrid>
      <w:tr w:rsidR="00460D9C" w:rsidRPr="00460D9C" w:rsidTr="006019E2">
        <w:tc>
          <w:tcPr>
            <w:tcW w:w="9708" w:type="dxa"/>
            <w:gridSpan w:val="2"/>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ATTENDANCE AND PROCEDURES:</w:t>
            </w:r>
          </w:p>
        </w:tc>
      </w:tr>
      <w:tr w:rsidR="00460D9C" w:rsidRPr="00460D9C" w:rsidTr="006019E2">
        <w:tc>
          <w:tcPr>
            <w:tcW w:w="9708" w:type="dxa"/>
            <w:gridSpan w:val="2"/>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 w:val="22"/>
                <w:szCs w:val="22"/>
              </w:rPr>
              <w:t>MAKE-UP POLICY</w:t>
            </w:r>
            <w:r w:rsidRPr="00460D9C">
              <w:rPr>
                <w:rFonts w:ascii="Comic Sans MS" w:eastAsia="Times New Roman" w:hAnsi="Comic Sans MS"/>
                <w:color w:val="auto"/>
                <w:sz w:val="22"/>
                <w:szCs w:val="22"/>
              </w:rPr>
              <w:t xml:space="preserve">: </w:t>
            </w:r>
            <w:r w:rsidRPr="00460D9C">
              <w:rPr>
                <w:rFonts w:ascii="Comic Sans MS" w:eastAsia="Times New Roman" w:hAnsi="Comic Sans MS"/>
                <w:b/>
                <w:bCs/>
                <w:i/>
                <w:iCs/>
                <w:color w:val="auto"/>
                <w:sz w:val="22"/>
                <w:szCs w:val="22"/>
                <w:u w:val="single"/>
              </w:rPr>
              <w:t>No</w:t>
            </w:r>
            <w:r w:rsidRPr="00460D9C">
              <w:rPr>
                <w:rFonts w:ascii="Comic Sans MS" w:eastAsia="Times New Roman" w:hAnsi="Comic Sans MS"/>
                <w:b/>
                <w:bCs/>
                <w:i/>
                <w:iCs/>
                <w:color w:val="auto"/>
                <w:sz w:val="22"/>
                <w:szCs w:val="22"/>
              </w:rPr>
              <w:t xml:space="preserve"> make-up exams will be given</w:t>
            </w:r>
            <w:r w:rsidRPr="00460D9C">
              <w:rPr>
                <w:rFonts w:ascii="Comic Sans MS" w:eastAsia="Times New Roman" w:hAnsi="Comic Sans MS"/>
                <w:color w:val="auto"/>
                <w:sz w:val="22"/>
                <w:szCs w:val="22"/>
              </w:rPr>
              <w:t xml:space="preserve">.  Students will be allowed to </w:t>
            </w:r>
            <w:r w:rsidRPr="00460D9C">
              <w:rPr>
                <w:rFonts w:ascii="Comic Sans MS" w:eastAsia="Times New Roman" w:hAnsi="Comic Sans MS"/>
                <w:i/>
                <w:iCs/>
                <w:color w:val="auto"/>
                <w:sz w:val="22"/>
                <w:szCs w:val="22"/>
              </w:rPr>
              <w:t>drop one</w:t>
            </w:r>
            <w:r w:rsidRPr="00460D9C">
              <w:rPr>
                <w:rFonts w:ascii="Comic Sans MS" w:eastAsia="Times New Roman" w:hAnsi="Comic Sans MS"/>
                <w:color w:val="auto"/>
                <w:sz w:val="22"/>
                <w:szCs w:val="22"/>
              </w:rPr>
              <w:t xml:space="preserve"> 100-point valued exam grade during the semester.  This should cover any illness, emergency, or other. You should bank this opportunity thereby allowing you to DROP one 100-point grade if you have taken all tests.  Contact instructor </w:t>
            </w:r>
            <w:r w:rsidRPr="00460D9C">
              <w:rPr>
                <w:rFonts w:ascii="Comic Sans MS" w:eastAsia="Times New Roman" w:hAnsi="Comic Sans MS"/>
                <w:b/>
                <w:bCs/>
                <w:i/>
                <w:iCs/>
                <w:color w:val="auto"/>
                <w:sz w:val="22"/>
                <w:szCs w:val="22"/>
              </w:rPr>
              <w:t>before</w:t>
            </w:r>
            <w:r w:rsidRPr="00460D9C">
              <w:rPr>
                <w:rFonts w:ascii="Comic Sans MS" w:eastAsia="Times New Roman" w:hAnsi="Comic Sans MS"/>
                <w:color w:val="auto"/>
                <w:sz w:val="22"/>
                <w:szCs w:val="22"/>
              </w:rPr>
              <w:t xml:space="preserve"> exam if you plan to miss it.  </w:t>
            </w:r>
          </w:p>
          <w:p w:rsidR="00460D9C" w:rsidRPr="00460D9C" w:rsidRDefault="00460D9C" w:rsidP="00460D9C">
            <w:pPr>
              <w:ind w:left="432" w:hanging="432"/>
              <w:rPr>
                <w:rFonts w:eastAsia="Times New Roman"/>
                <w:color w:val="auto"/>
                <w:szCs w:val="24"/>
              </w:rPr>
            </w:pPr>
            <w:r w:rsidRPr="00460D9C">
              <w:rPr>
                <w:rFonts w:ascii="Comic Sans MS" w:eastAsia="Times New Roman" w:hAnsi="Comic Sans MS"/>
                <w:color w:val="auto"/>
                <w:sz w:val="22"/>
                <w:szCs w:val="22"/>
              </w:rPr>
              <w:t> </w:t>
            </w:r>
          </w:p>
          <w:p w:rsidR="00205429" w:rsidRDefault="00460D9C" w:rsidP="00460D9C">
            <w:pPr>
              <w:ind w:left="432" w:hanging="432"/>
              <w:rPr>
                <w:rFonts w:ascii="Comic Sans MS" w:eastAsia="Times New Roman" w:hAnsi="Comic Sans MS"/>
                <w:color w:val="auto"/>
                <w:sz w:val="22"/>
                <w:szCs w:val="22"/>
              </w:rPr>
            </w:pPr>
            <w:r w:rsidRPr="00460D9C">
              <w:rPr>
                <w:rFonts w:ascii="Comic Sans MS" w:eastAsia="Times New Roman" w:hAnsi="Comic Sans MS"/>
                <w:b/>
                <w:bCs/>
                <w:color w:val="auto"/>
                <w:sz w:val="22"/>
                <w:szCs w:val="22"/>
              </w:rPr>
              <w:t>ATTENDANCE:</w:t>
            </w:r>
            <w:r w:rsidRPr="00460D9C">
              <w:rPr>
                <w:rFonts w:ascii="Comic Sans MS" w:eastAsia="Times New Roman" w:hAnsi="Comic Sans MS"/>
                <w:color w:val="auto"/>
                <w:sz w:val="22"/>
                <w:szCs w:val="22"/>
              </w:rPr>
              <w:t xml:space="preserve">  Students are expected to be prepared </w:t>
            </w:r>
            <w:r w:rsidR="00205429">
              <w:rPr>
                <w:rFonts w:ascii="Comic Sans MS" w:eastAsia="Times New Roman" w:hAnsi="Comic Sans MS"/>
                <w:color w:val="auto"/>
                <w:sz w:val="22"/>
                <w:szCs w:val="22"/>
              </w:rPr>
              <w:t>&amp; present in lecture sessions. </w:t>
            </w:r>
          </w:p>
          <w:p w:rsidR="00205429" w:rsidRDefault="00460D9C" w:rsidP="00460D9C">
            <w:pPr>
              <w:ind w:left="432" w:hanging="432"/>
              <w:rPr>
                <w:rFonts w:ascii="Comic Sans MS" w:eastAsia="Times New Roman" w:hAnsi="Comic Sans MS"/>
                <w:color w:val="auto"/>
                <w:sz w:val="22"/>
                <w:szCs w:val="22"/>
              </w:rPr>
            </w:pPr>
            <w:r w:rsidRPr="00460D9C">
              <w:rPr>
                <w:rFonts w:ascii="Comic Sans MS" w:eastAsia="Times New Roman" w:hAnsi="Comic Sans MS"/>
                <w:color w:val="auto"/>
                <w:sz w:val="22"/>
                <w:szCs w:val="22"/>
              </w:rPr>
              <w:t>Students are responsible for material covered in each</w:t>
            </w:r>
            <w:r w:rsidR="00205429">
              <w:rPr>
                <w:rFonts w:ascii="Comic Sans MS" w:eastAsia="Times New Roman" w:hAnsi="Comic Sans MS"/>
                <w:color w:val="auto"/>
                <w:sz w:val="22"/>
                <w:szCs w:val="22"/>
              </w:rPr>
              <w:t xml:space="preserve"> session &amp; must be aware of any</w:t>
            </w:r>
          </w:p>
          <w:p w:rsidR="00460D9C" w:rsidRPr="00460D9C" w:rsidRDefault="00460D9C" w:rsidP="00460D9C">
            <w:pPr>
              <w:ind w:left="432" w:hanging="432"/>
              <w:rPr>
                <w:rFonts w:eastAsia="Times New Roman"/>
                <w:color w:val="auto"/>
                <w:szCs w:val="24"/>
              </w:rPr>
            </w:pPr>
            <w:proofErr w:type="gramStart"/>
            <w:r w:rsidRPr="00460D9C">
              <w:rPr>
                <w:rFonts w:ascii="Comic Sans MS" w:eastAsia="Times New Roman" w:hAnsi="Comic Sans MS"/>
                <w:color w:val="auto"/>
                <w:sz w:val="22"/>
                <w:szCs w:val="22"/>
              </w:rPr>
              <w:t>changes</w:t>
            </w:r>
            <w:proofErr w:type="gramEnd"/>
            <w:r w:rsidRPr="00460D9C">
              <w:rPr>
                <w:rFonts w:ascii="Comic Sans MS" w:eastAsia="Times New Roman" w:hAnsi="Comic Sans MS"/>
                <w:color w:val="auto"/>
                <w:sz w:val="22"/>
                <w:szCs w:val="22"/>
              </w:rPr>
              <w:t xml:space="preserve"> in exam schedule.  </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 w:val="22"/>
                <w:szCs w:val="22"/>
              </w:rPr>
              <w:t> </w:t>
            </w:r>
          </w:p>
          <w:p w:rsidR="00205429" w:rsidRDefault="00460D9C" w:rsidP="00460D9C">
            <w:pPr>
              <w:ind w:left="720" w:hanging="720"/>
              <w:rPr>
                <w:rFonts w:ascii="Comic Sans MS" w:eastAsia="Times New Roman" w:hAnsi="Comic Sans MS"/>
                <w:color w:val="auto"/>
                <w:sz w:val="22"/>
                <w:szCs w:val="22"/>
              </w:rPr>
            </w:pPr>
            <w:r w:rsidRPr="00460D9C">
              <w:rPr>
                <w:rFonts w:ascii="Comic Sans MS" w:eastAsia="Times New Roman" w:hAnsi="Comic Sans MS"/>
                <w:b/>
                <w:bCs/>
                <w:color w:val="auto"/>
                <w:sz w:val="22"/>
                <w:szCs w:val="22"/>
              </w:rPr>
              <w:t>EXTRA CREDIT</w:t>
            </w:r>
            <w:r w:rsidRPr="00460D9C">
              <w:rPr>
                <w:rFonts w:ascii="Comic Sans MS" w:eastAsia="Times New Roman" w:hAnsi="Comic Sans MS"/>
                <w:color w:val="auto"/>
                <w:sz w:val="22"/>
                <w:szCs w:val="22"/>
              </w:rPr>
              <w:t xml:space="preserve">: </w:t>
            </w:r>
            <w:r w:rsidRPr="00205429">
              <w:rPr>
                <w:rFonts w:ascii="Comic Sans MS" w:eastAsia="Times New Roman" w:hAnsi="Comic Sans MS"/>
                <w:b/>
                <w:color w:val="auto"/>
                <w:sz w:val="22"/>
                <w:szCs w:val="22"/>
                <w:u w:val="single"/>
              </w:rPr>
              <w:t>No</w:t>
            </w:r>
            <w:r w:rsidRPr="00460D9C">
              <w:rPr>
                <w:rFonts w:ascii="Comic Sans MS" w:eastAsia="Times New Roman" w:hAnsi="Comic Sans MS"/>
                <w:color w:val="auto"/>
                <w:sz w:val="22"/>
                <w:szCs w:val="22"/>
              </w:rPr>
              <w:t xml:space="preserve"> extra credit is given.  Students need </w:t>
            </w:r>
            <w:r w:rsidR="00205429">
              <w:rPr>
                <w:rFonts w:ascii="Comic Sans MS" w:eastAsia="Times New Roman" w:hAnsi="Comic Sans MS"/>
                <w:color w:val="auto"/>
                <w:sz w:val="22"/>
                <w:szCs w:val="22"/>
              </w:rPr>
              <w:t>to spend their time on required</w:t>
            </w:r>
          </w:p>
          <w:p w:rsidR="00460D9C" w:rsidRPr="00460D9C" w:rsidRDefault="00460D9C" w:rsidP="00460D9C">
            <w:pPr>
              <w:ind w:left="720" w:hanging="720"/>
              <w:rPr>
                <w:rFonts w:eastAsia="Times New Roman"/>
                <w:color w:val="auto"/>
                <w:szCs w:val="24"/>
              </w:rPr>
            </w:pPr>
            <w:proofErr w:type="gramStart"/>
            <w:r w:rsidRPr="00460D9C">
              <w:rPr>
                <w:rFonts w:ascii="Comic Sans MS" w:eastAsia="Times New Roman" w:hAnsi="Comic Sans MS"/>
                <w:color w:val="auto"/>
                <w:sz w:val="22"/>
                <w:szCs w:val="22"/>
              </w:rPr>
              <w:t>material</w:t>
            </w:r>
            <w:proofErr w:type="gramEnd"/>
            <w:r w:rsidRPr="00460D9C">
              <w:rPr>
                <w:rFonts w:ascii="Comic Sans MS" w:eastAsia="Times New Roman" w:hAnsi="Comic Sans MS"/>
                <w:color w:val="auto"/>
                <w:sz w:val="22"/>
                <w:szCs w:val="22"/>
              </w:rPr>
              <w:t>.</w:t>
            </w:r>
          </w:p>
        </w:tc>
      </w:tr>
      <w:tr w:rsidR="00460D9C" w:rsidRPr="00460D9C" w:rsidTr="006019E2">
        <w:trPr>
          <w:gridAfter w:val="1"/>
          <w:wAfter w:w="348" w:type="dxa"/>
        </w:trPr>
        <w:tc>
          <w:tcPr>
            <w:tcW w:w="9360"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lastRenderedPageBreak/>
              <w:t> </w:t>
            </w:r>
            <w:r w:rsidRPr="00460D9C">
              <w:rPr>
                <w:rFonts w:ascii="Comic Sans MS" w:eastAsia="Times New Roman" w:hAnsi="Comic Sans MS"/>
                <w:b/>
                <w:bCs/>
                <w:color w:val="auto"/>
                <w:szCs w:val="24"/>
              </w:rPr>
              <w:t>LIBRARY AND ON-LINE REFERENCE MATERIALS:</w:t>
            </w:r>
          </w:p>
        </w:tc>
      </w:tr>
      <w:tr w:rsidR="00460D9C" w:rsidRPr="00460D9C" w:rsidTr="006019E2">
        <w:trPr>
          <w:gridAfter w:val="1"/>
          <w:wAfter w:w="348" w:type="dxa"/>
        </w:trPr>
        <w:tc>
          <w:tcPr>
            <w:tcW w:w="9360"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u w:val="single"/>
              </w:rPr>
              <w:t>The </w:t>
            </w:r>
            <w:r w:rsidRPr="00460D9C">
              <w:rPr>
                <w:rFonts w:ascii="Comic Sans MS" w:eastAsia="Times New Roman" w:hAnsi="Comic Sans MS"/>
                <w:b/>
                <w:bCs/>
                <w:color w:val="auto"/>
                <w:szCs w:val="24"/>
                <w:u w:val="single"/>
              </w:rPr>
              <w:t>Miley</w:t>
            </w:r>
            <w:r w:rsidRPr="00460D9C">
              <w:rPr>
                <w:rFonts w:ascii="Comic Sans MS" w:eastAsia="Times New Roman" w:hAnsi="Comic Sans MS"/>
                <w:color w:val="auto"/>
                <w:szCs w:val="24"/>
                <w:u w:val="single"/>
              </w:rPr>
              <w:t xml:space="preserve"> </w:t>
            </w:r>
            <w:r w:rsidRPr="00460D9C">
              <w:rPr>
                <w:rFonts w:ascii="Comic Sans MS" w:eastAsia="Times New Roman" w:hAnsi="Comic Sans MS"/>
                <w:b/>
                <w:bCs/>
                <w:color w:val="auto"/>
                <w:szCs w:val="24"/>
                <w:u w:val="single"/>
              </w:rPr>
              <w:t>Library</w:t>
            </w:r>
            <w:r w:rsidRPr="00460D9C">
              <w:rPr>
                <w:rFonts w:ascii="Comic Sans MS" w:eastAsia="Times New Roman" w:hAnsi="Comic Sans MS"/>
                <w:color w:val="auto"/>
                <w:szCs w:val="24"/>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6" w:history="1">
              <w:r w:rsidRPr="00460D9C">
                <w:rPr>
                  <w:rFonts w:ascii="Comic Sans MS" w:eastAsia="Times New Roman" w:hAnsi="Comic Sans MS"/>
                  <w:color w:val="0000FF"/>
                  <w:szCs w:val="24"/>
                  <w:u w:val="single"/>
                </w:rPr>
                <w:t>www.irsc.edu</w:t>
              </w:r>
            </w:hyperlink>
            <w:r w:rsidRPr="00460D9C">
              <w:rPr>
                <w:rFonts w:ascii="Comic Sans MS" w:eastAsia="Times New Roman" w:hAnsi="Comic Sans MS"/>
                <w:color w:val="auto"/>
                <w:szCs w:val="24"/>
              </w:rPr>
              <w:t xml:space="preserve"> .</w:t>
            </w:r>
          </w:p>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w:t>
            </w:r>
          </w:p>
        </w:tc>
      </w:tr>
    </w:tbl>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 </w:t>
      </w:r>
    </w:p>
    <w:tbl>
      <w:tblPr>
        <w:tblW w:w="0" w:type="auto"/>
        <w:tblCellSpacing w:w="7" w:type="dxa"/>
        <w:tblCellMar>
          <w:left w:w="0" w:type="dxa"/>
          <w:right w:w="0" w:type="dxa"/>
        </w:tblCellMar>
        <w:tblLook w:val="04A0" w:firstRow="1" w:lastRow="0" w:firstColumn="1" w:lastColumn="0" w:noHBand="0" w:noVBand="1"/>
      </w:tblPr>
      <w:tblGrid>
        <w:gridCol w:w="9360"/>
      </w:tblGrid>
      <w:tr w:rsidR="00460D9C" w:rsidRPr="00460D9C" w:rsidTr="00460D9C">
        <w:trPr>
          <w:tblCellSpacing w:w="7" w:type="dxa"/>
        </w:trPr>
        <w:tc>
          <w:tcPr>
            <w:tcW w:w="9576" w:type="dxa"/>
            <w:shd w:val="clear" w:color="auto" w:fill="C0C0C0"/>
            <w:tcMar>
              <w:top w:w="0" w:type="dxa"/>
              <w:left w:w="108" w:type="dxa"/>
              <w:bottom w:w="0" w:type="dxa"/>
              <w:right w:w="108" w:type="dxa"/>
            </w:tcMar>
            <w:vAlign w:val="center"/>
            <w:hideMark/>
          </w:tcPr>
          <w:p w:rsidR="00460D9C" w:rsidRPr="00460D9C" w:rsidRDefault="00460D9C" w:rsidP="00460D9C">
            <w:pPr>
              <w:rPr>
                <w:rFonts w:eastAsia="Times New Roman"/>
                <w:color w:val="auto"/>
                <w:szCs w:val="24"/>
              </w:rPr>
            </w:pPr>
            <w:r w:rsidRPr="00460D9C">
              <w:rPr>
                <w:rFonts w:ascii="Comic Sans MS" w:eastAsia="Times New Roman" w:hAnsi="Comic Sans MS"/>
                <w:b/>
                <w:bCs/>
                <w:color w:val="auto"/>
                <w:szCs w:val="24"/>
              </w:rPr>
              <w:t>STUDENTS WITH DISABILITIES POLICY:</w:t>
            </w:r>
          </w:p>
        </w:tc>
      </w:tr>
      <w:tr w:rsidR="00460D9C" w:rsidRPr="00460D9C" w:rsidTr="00460D9C">
        <w:trPr>
          <w:tblCellSpacing w:w="7" w:type="dxa"/>
        </w:trPr>
        <w:tc>
          <w:tcPr>
            <w:tcW w:w="9576" w:type="dxa"/>
            <w:tcMar>
              <w:top w:w="0" w:type="dxa"/>
              <w:left w:w="108" w:type="dxa"/>
              <w:bottom w:w="0" w:type="dxa"/>
              <w:right w:w="108" w:type="dxa"/>
            </w:tcMar>
            <w:hideMark/>
          </w:tcPr>
          <w:p w:rsidR="00460D9C" w:rsidRPr="00460D9C" w:rsidRDefault="00460D9C" w:rsidP="00460D9C">
            <w:pPr>
              <w:rPr>
                <w:rFonts w:eastAsia="Times New Roman"/>
                <w:color w:val="auto"/>
                <w:szCs w:val="24"/>
              </w:rPr>
            </w:pPr>
            <w:r w:rsidRPr="00460D9C">
              <w:rPr>
                <w:rFonts w:ascii="Comic Sans MS" w:eastAsia="Times New Roman" w:hAnsi="Comic Sans MS"/>
                <w:color w:val="auto"/>
                <w:szCs w:val="24"/>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460D9C">
              <w:rPr>
                <w:rFonts w:ascii="Comic Sans MS" w:eastAsia="Times New Roman" w:hAnsi="Comic Sans MS"/>
                <w:b/>
                <w:bCs/>
                <w:color w:val="auto"/>
                <w:szCs w:val="24"/>
              </w:rPr>
              <w:t>Section 504 of the Rehabilitation Act of 1973 and the Americans with Disabilities Act (ADA) of 1990.</w:t>
            </w:r>
            <w:r w:rsidRPr="00460D9C">
              <w:rPr>
                <w:rFonts w:ascii="Comic Sans MS" w:eastAsia="Times New Roman" w:hAnsi="Comic Sans MS"/>
                <w:color w:val="auto"/>
                <w:szCs w:val="24"/>
              </w:rPr>
              <w:t xml:space="preserve"> These laws prohibit discrimination by institutions to "otherwise qualified" students with disabilities. This enables such students to have an equal opportunity to benefit from the education offered by those institutions.</w:t>
            </w:r>
          </w:p>
        </w:tc>
      </w:tr>
    </w:tbl>
    <w:p w:rsidR="00F2768C" w:rsidRDefault="00F2768C"/>
    <w:sectPr w:rsidR="00F2768C" w:rsidSect="00BF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84DFE"/>
    <w:multiLevelType w:val="multilevel"/>
    <w:tmpl w:val="5BA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C"/>
    <w:rsid w:val="000D0037"/>
    <w:rsid w:val="001445D2"/>
    <w:rsid w:val="001632B0"/>
    <w:rsid w:val="001C12F5"/>
    <w:rsid w:val="00205429"/>
    <w:rsid w:val="002819A9"/>
    <w:rsid w:val="003A28FD"/>
    <w:rsid w:val="003D0693"/>
    <w:rsid w:val="003E1B76"/>
    <w:rsid w:val="003F242B"/>
    <w:rsid w:val="004178E5"/>
    <w:rsid w:val="004444D1"/>
    <w:rsid w:val="00460D9C"/>
    <w:rsid w:val="0049629E"/>
    <w:rsid w:val="004F5A7E"/>
    <w:rsid w:val="0054033E"/>
    <w:rsid w:val="00584FF8"/>
    <w:rsid w:val="006019E2"/>
    <w:rsid w:val="00603BA9"/>
    <w:rsid w:val="006F718A"/>
    <w:rsid w:val="00815D75"/>
    <w:rsid w:val="008613D4"/>
    <w:rsid w:val="009132EE"/>
    <w:rsid w:val="00922E23"/>
    <w:rsid w:val="009E6DF5"/>
    <w:rsid w:val="00A15732"/>
    <w:rsid w:val="00AC1722"/>
    <w:rsid w:val="00AF5103"/>
    <w:rsid w:val="00BA45B5"/>
    <w:rsid w:val="00BF1239"/>
    <w:rsid w:val="00C95C1E"/>
    <w:rsid w:val="00CF4B93"/>
    <w:rsid w:val="00D54E2C"/>
    <w:rsid w:val="00E82467"/>
    <w:rsid w:val="00EB7C64"/>
    <w:rsid w:val="00F2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FEB1F-2B6F-4FAB-A04C-6A62279B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c.edu" TargetMode="External"/><Relationship Id="rId5" Type="http://schemas.openxmlformats.org/officeDocument/2006/relationships/hyperlink" Target="mailto:sbowen@ir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3</cp:revision>
  <cp:lastPrinted>2012-07-20T17:35:00Z</cp:lastPrinted>
  <dcterms:created xsi:type="dcterms:W3CDTF">2013-12-22T18:31:00Z</dcterms:created>
  <dcterms:modified xsi:type="dcterms:W3CDTF">2013-12-22T19:08:00Z</dcterms:modified>
</cp:coreProperties>
</file>